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6F4C" w:rsidRPr="00C8028B" w14:paraId="34179F64" w14:textId="77777777" w:rsidTr="007D5B56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A888F5" w14:textId="77777777" w:rsidR="00FE6F4C" w:rsidRPr="00C8028B" w:rsidRDefault="00FE6F4C" w:rsidP="007D5B56">
            <w:pPr>
              <w:rPr>
                <w:rFonts w:ascii="Garamond" w:hAnsi="Garamond"/>
                <w:b/>
                <w:szCs w:val="24"/>
              </w:rPr>
            </w:pPr>
            <w:r w:rsidRPr="00C8028B">
              <w:rPr>
                <w:rFonts w:ascii="Garamond" w:hAnsi="Garamond"/>
                <w:b/>
                <w:szCs w:val="24"/>
              </w:rPr>
              <w:t xml:space="preserve">Vejledning til skabelonen </w:t>
            </w:r>
          </w:p>
          <w:p w14:paraId="539AFD1D" w14:textId="77777777" w:rsidR="00FE6F4C" w:rsidRPr="00C8028B" w:rsidRDefault="00FE6F4C" w:rsidP="007D5B56">
            <w:pPr>
              <w:rPr>
                <w:rFonts w:ascii="Garamond" w:hAnsi="Garamond"/>
                <w:szCs w:val="24"/>
              </w:rPr>
            </w:pPr>
          </w:p>
          <w:p w14:paraId="7BED20C4" w14:textId="77777777" w:rsidR="00FE6F4C" w:rsidRPr="00C8028B" w:rsidRDefault="00FE6F4C" w:rsidP="007D5B56">
            <w:pPr>
              <w:rPr>
                <w:rFonts w:ascii="Garamond" w:hAnsi="Garamond"/>
                <w:szCs w:val="24"/>
                <w:u w:val="single"/>
              </w:rPr>
            </w:pPr>
            <w:r w:rsidRPr="00C8028B">
              <w:rPr>
                <w:rFonts w:ascii="Garamond" w:hAnsi="Garamond"/>
                <w:szCs w:val="24"/>
                <w:u w:val="single"/>
              </w:rPr>
              <w:t>Formål:</w:t>
            </w:r>
          </w:p>
          <w:p w14:paraId="530EFA3C" w14:textId="10BA6D49" w:rsidR="00FE6F4C" w:rsidRPr="00C8028B" w:rsidRDefault="00FE6F4C" w:rsidP="007D5B56">
            <w:pPr>
              <w:rPr>
                <w:rFonts w:ascii="Garamond" w:hAnsi="Garamond"/>
                <w:szCs w:val="24"/>
              </w:rPr>
            </w:pPr>
            <w:r w:rsidRPr="00C8028B">
              <w:rPr>
                <w:rFonts w:ascii="Garamond" w:hAnsi="Garamond"/>
                <w:szCs w:val="24"/>
              </w:rPr>
              <w:t xml:space="preserve">Denne skabelon anvendes til at udarbejde meddelelse om afslag til de </w:t>
            </w:r>
            <w:r w:rsidR="00A943F3">
              <w:rPr>
                <w:rFonts w:ascii="Garamond" w:hAnsi="Garamond"/>
                <w:szCs w:val="24"/>
              </w:rPr>
              <w:t>ansøgere</w:t>
            </w:r>
            <w:r w:rsidRPr="00C8028B">
              <w:rPr>
                <w:rFonts w:ascii="Garamond" w:hAnsi="Garamond"/>
                <w:szCs w:val="24"/>
              </w:rPr>
              <w:t xml:space="preserve">, som ikke </w:t>
            </w:r>
            <w:r w:rsidR="00A943F3">
              <w:rPr>
                <w:rFonts w:ascii="Garamond" w:hAnsi="Garamond"/>
                <w:szCs w:val="24"/>
              </w:rPr>
              <w:t xml:space="preserve">er blevet udvalgt til at afgive tilbud i et begrænset udbud eller </w:t>
            </w:r>
            <w:r>
              <w:rPr>
                <w:rFonts w:ascii="Garamond" w:hAnsi="Garamond"/>
                <w:szCs w:val="24"/>
              </w:rPr>
              <w:t>et udbud</w:t>
            </w:r>
            <w:r w:rsidR="00A943F3">
              <w:rPr>
                <w:rFonts w:ascii="Garamond" w:hAnsi="Garamond"/>
                <w:szCs w:val="24"/>
              </w:rPr>
              <w:t xml:space="preserve"> med forhandling</w:t>
            </w:r>
            <w:r>
              <w:rPr>
                <w:rFonts w:ascii="Garamond" w:hAnsi="Garamond"/>
                <w:szCs w:val="24"/>
              </w:rPr>
              <w:t xml:space="preserve"> </w:t>
            </w:r>
            <w:r w:rsidRPr="00C8028B">
              <w:rPr>
                <w:rFonts w:ascii="Garamond" w:hAnsi="Garamond"/>
                <w:szCs w:val="24"/>
              </w:rPr>
              <w:t>efter udbudslovens afsnit I</w:t>
            </w:r>
            <w:r>
              <w:rPr>
                <w:rFonts w:ascii="Garamond" w:hAnsi="Garamond"/>
                <w:szCs w:val="24"/>
              </w:rPr>
              <w:t>I</w:t>
            </w:r>
            <w:r w:rsidRPr="00C8028B">
              <w:rPr>
                <w:rFonts w:ascii="Garamond" w:hAnsi="Garamond"/>
                <w:szCs w:val="24"/>
              </w:rPr>
              <w:t xml:space="preserve">. </w:t>
            </w:r>
          </w:p>
          <w:p w14:paraId="00A2B388" w14:textId="77777777" w:rsidR="00FE6F4C" w:rsidRPr="00C8028B" w:rsidRDefault="00FE6F4C" w:rsidP="007D5B56">
            <w:pPr>
              <w:rPr>
                <w:rFonts w:ascii="Garamond" w:hAnsi="Garamond"/>
                <w:szCs w:val="24"/>
              </w:rPr>
            </w:pPr>
          </w:p>
          <w:p w14:paraId="7CCE12D0" w14:textId="1D1CBBAD" w:rsidR="00FE6F4C" w:rsidRDefault="00FE6F4C" w:rsidP="007D5B56">
            <w:pPr>
              <w:rPr>
                <w:rFonts w:ascii="Garamond" w:hAnsi="Garamond"/>
              </w:rPr>
            </w:pPr>
            <w:r w:rsidRPr="00C8028B">
              <w:rPr>
                <w:rFonts w:ascii="Garamond" w:hAnsi="Garamond"/>
              </w:rPr>
              <w:t xml:space="preserve">Vær opmærksom på, at et godt afslag kan forbedre fremtidig konkurrence, da virksomhederne får en brugbar feedback ift. deres </w:t>
            </w:r>
            <w:r w:rsidR="00A943F3">
              <w:rPr>
                <w:rFonts w:ascii="Garamond" w:hAnsi="Garamond"/>
              </w:rPr>
              <w:t>ansøgning</w:t>
            </w:r>
            <w:r w:rsidRPr="00C8028B">
              <w:rPr>
                <w:rFonts w:ascii="Garamond" w:hAnsi="Garamond"/>
              </w:rPr>
              <w:t xml:space="preserve">. Et godt afslag kan også være med til, at </w:t>
            </w:r>
            <w:r w:rsidR="00A943F3">
              <w:rPr>
                <w:rFonts w:ascii="Garamond" w:hAnsi="Garamond"/>
              </w:rPr>
              <w:t>ansøgerne</w:t>
            </w:r>
            <w:r w:rsidRPr="00C8028B">
              <w:rPr>
                <w:rFonts w:ascii="Garamond" w:hAnsi="Garamond"/>
              </w:rPr>
              <w:t xml:space="preserve"> afholder sig fra at søge aktindsigt. Sørg derfor for at gøre begrundelsen for afslaget så udførlig som mulig. </w:t>
            </w:r>
          </w:p>
          <w:p w14:paraId="08B4AE6D" w14:textId="77777777" w:rsidR="00FE6F4C" w:rsidRDefault="00FE6F4C" w:rsidP="007D5B56">
            <w:pPr>
              <w:rPr>
                <w:rFonts w:ascii="Garamond" w:hAnsi="Garamond"/>
              </w:rPr>
            </w:pPr>
          </w:p>
          <w:p w14:paraId="16944A2A" w14:textId="77777777" w:rsidR="00FE6F4C" w:rsidRPr="00C8028B" w:rsidRDefault="00FE6F4C" w:rsidP="007D5B5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Såfremt der indgås en rammeaftale, skal ”kontrakt” udskiftes med ”rammeaftale” i skabelonen.</w:t>
            </w:r>
          </w:p>
          <w:p w14:paraId="51EDFA6F" w14:textId="77777777" w:rsidR="00FE6F4C" w:rsidRPr="00C8028B" w:rsidRDefault="00FE6F4C" w:rsidP="007D5B56">
            <w:pPr>
              <w:rPr>
                <w:rFonts w:ascii="Garamond" w:hAnsi="Garamond"/>
                <w:szCs w:val="24"/>
                <w:u w:val="single"/>
              </w:rPr>
            </w:pPr>
          </w:p>
          <w:p w14:paraId="31AD519C" w14:textId="77777777" w:rsidR="00FE6F4C" w:rsidRPr="00C8028B" w:rsidRDefault="00FE6F4C" w:rsidP="007D5B56">
            <w:pPr>
              <w:rPr>
                <w:rFonts w:ascii="Garamond" w:hAnsi="Garamond"/>
                <w:szCs w:val="24"/>
              </w:rPr>
            </w:pPr>
            <w:r w:rsidRPr="00C8028B">
              <w:rPr>
                <w:rFonts w:ascii="Garamond" w:hAnsi="Garamond" w:cs="Arial"/>
                <w:szCs w:val="24"/>
                <w:u w:val="single"/>
              </w:rPr>
              <w:t>Vejledning til udfyldelse:</w:t>
            </w:r>
          </w:p>
          <w:p w14:paraId="6120ACFB" w14:textId="77777777" w:rsidR="00FE6F4C" w:rsidRPr="00C8028B" w:rsidRDefault="00FE6F4C" w:rsidP="00FE6F4C">
            <w:pPr>
              <w:numPr>
                <w:ilvl w:val="0"/>
                <w:numId w:val="11"/>
              </w:num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4"/>
              <w:rPr>
                <w:rFonts w:ascii="Garamond" w:hAnsi="Garamond"/>
                <w:bCs/>
                <w:iCs/>
              </w:rPr>
            </w:pPr>
            <w:r w:rsidRPr="00C8028B">
              <w:rPr>
                <w:rFonts w:ascii="Garamond" w:hAnsi="Garamond"/>
                <w:bCs/>
                <w:iCs/>
                <w:highlight w:val="yellow"/>
              </w:rPr>
              <w:t>Gule</w:t>
            </w:r>
            <w:r w:rsidRPr="00C8028B">
              <w:rPr>
                <w:rFonts w:ascii="Garamond" w:hAnsi="Garamond"/>
                <w:bCs/>
                <w:iCs/>
              </w:rPr>
              <w:t xml:space="preserve"> felter udfyldes. </w:t>
            </w:r>
          </w:p>
          <w:p w14:paraId="3D98F4D2" w14:textId="77777777" w:rsidR="00FE6F4C" w:rsidRPr="00C8028B" w:rsidRDefault="00FE6F4C" w:rsidP="00FE6F4C">
            <w:pPr>
              <w:numPr>
                <w:ilvl w:val="0"/>
                <w:numId w:val="11"/>
              </w:num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4"/>
              <w:rPr>
                <w:rFonts w:ascii="Garamond" w:hAnsi="Garamond"/>
                <w:bCs/>
                <w:iCs/>
              </w:rPr>
            </w:pPr>
            <w:r w:rsidRPr="00C8028B">
              <w:rPr>
                <w:rFonts w:ascii="Garamond" w:hAnsi="Garamond"/>
                <w:bCs/>
                <w:iCs/>
                <w:highlight w:val="lightGray"/>
              </w:rPr>
              <w:t>Grå</w:t>
            </w:r>
            <w:r w:rsidRPr="00C8028B">
              <w:rPr>
                <w:rFonts w:ascii="Garamond" w:hAnsi="Garamond"/>
                <w:bCs/>
                <w:iCs/>
              </w:rPr>
              <w:t xml:space="preserve"> felter/tekstbokse indeholder vejledningstekst. </w:t>
            </w:r>
          </w:p>
          <w:p w14:paraId="2FF4FBC0" w14:textId="77777777" w:rsidR="00FE6F4C" w:rsidRPr="00C8028B" w:rsidRDefault="00FE6F4C" w:rsidP="007D5B56">
            <w:pPr>
              <w:keepNext/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Garamond" w:hAnsi="Garamond" w:cs="Arial"/>
                <w:bCs/>
                <w:iCs/>
                <w:szCs w:val="32"/>
              </w:rPr>
            </w:pPr>
          </w:p>
          <w:p w14:paraId="646AB7F5" w14:textId="77777777" w:rsidR="00FE6F4C" w:rsidRPr="00C8028B" w:rsidRDefault="00FE6F4C" w:rsidP="007D5B56">
            <w:pPr>
              <w:rPr>
                <w:rFonts w:ascii="Garamond" w:hAnsi="Garamond" w:cs="Arial"/>
                <w:sz w:val="32"/>
                <w:szCs w:val="24"/>
              </w:rPr>
            </w:pPr>
            <w:r w:rsidRPr="00C8028B">
              <w:rPr>
                <w:rFonts w:ascii="Garamond" w:hAnsi="Garamond"/>
                <w:iCs/>
              </w:rPr>
              <w:t>Al vejledningstekst, kommentarbokse, farver og skarpe parenteser om felterne slettes, inden dokumentet færdiggøres.</w:t>
            </w:r>
          </w:p>
          <w:p w14:paraId="6D202F95" w14:textId="77777777" w:rsidR="00FE6F4C" w:rsidRPr="00C8028B" w:rsidRDefault="00FE6F4C" w:rsidP="007D5B56">
            <w:pPr>
              <w:rPr>
                <w:rFonts w:ascii="Garamond" w:hAnsi="Garamond" w:cs="Arial"/>
                <w:sz w:val="32"/>
                <w:szCs w:val="24"/>
              </w:rPr>
            </w:pPr>
          </w:p>
          <w:p w14:paraId="205777A1" w14:textId="77777777" w:rsidR="00A63497" w:rsidRDefault="00A63497" w:rsidP="00A63497">
            <w:pPr>
              <w:keepNext/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Garamond" w:hAnsi="Garamond" w:cs="Arial"/>
                <w:bCs/>
                <w:szCs w:val="24"/>
              </w:rPr>
            </w:pPr>
            <w:r>
              <w:rPr>
                <w:rFonts w:ascii="Garamond" w:hAnsi="Garamond" w:cs="Arial"/>
                <w:bCs/>
                <w:szCs w:val="24"/>
              </w:rPr>
              <w:t xml:space="preserve">Opdateret d. 26. oktober 2023. </w:t>
            </w:r>
          </w:p>
          <w:p w14:paraId="06CE5175" w14:textId="569513E9" w:rsidR="00FE6F4C" w:rsidRPr="00C8028B" w:rsidRDefault="00A63497" w:rsidP="00A63497">
            <w:pPr>
              <w:keepNext/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Garamond" w:hAnsi="Garamond" w:cs="Arial"/>
                <w:bCs/>
                <w:szCs w:val="24"/>
              </w:rPr>
            </w:pPr>
            <w:r>
              <w:rPr>
                <w:rFonts w:ascii="Garamond" w:hAnsi="Garamond"/>
                <w:i/>
                <w:szCs w:val="19"/>
              </w:rPr>
              <w:t>Skabelonen er blevet opdateret, så indholdet passer til de nye e-formularer fra Europa-Kommissionen, som ordregivere skal anvende ved offentliggørelse af udbudsbekendtgørelser.</w:t>
            </w:r>
          </w:p>
        </w:tc>
      </w:tr>
    </w:tbl>
    <w:p w14:paraId="7B529E64" w14:textId="77777777" w:rsidR="00A071EA" w:rsidRPr="002C24C8" w:rsidRDefault="00A071EA" w:rsidP="00A071EA">
      <w:pPr>
        <w:spacing w:line="280" w:lineRule="atLeast"/>
        <w:rPr>
          <w:rFonts w:asciiTheme="majorHAnsi" w:hAnsiTheme="majorHAnsi"/>
          <w:szCs w:val="24"/>
          <w:highlight w:val="lightGray"/>
        </w:rPr>
      </w:pPr>
    </w:p>
    <w:p w14:paraId="608CD092" w14:textId="52097834" w:rsidR="00A071EA" w:rsidRDefault="00A071EA" w:rsidP="00647126">
      <w:pPr>
        <w:spacing w:line="280" w:lineRule="atLeast"/>
        <w:rPr>
          <w:rFonts w:ascii="Cambria" w:hAnsi="Cambria"/>
        </w:rPr>
      </w:pPr>
    </w:p>
    <w:p w14:paraId="505533D0" w14:textId="77777777" w:rsidR="00A071EA" w:rsidRDefault="00A071EA" w:rsidP="00647126">
      <w:pPr>
        <w:spacing w:line="280" w:lineRule="atLeast"/>
        <w:rPr>
          <w:rFonts w:ascii="Cambria" w:hAnsi="Cambria"/>
        </w:rPr>
      </w:pPr>
    </w:p>
    <w:p w14:paraId="4BFC3C0A" w14:textId="77777777" w:rsidR="00A071EA" w:rsidRPr="00D7521E" w:rsidRDefault="00A071EA" w:rsidP="00A071EA">
      <w:pPr>
        <w:rPr>
          <w:rFonts w:ascii="Garamond" w:hAnsi="Garamond"/>
          <w:szCs w:val="24"/>
          <w:highlight w:val="yellow"/>
        </w:rPr>
      </w:pPr>
      <w:r w:rsidRPr="00D7521E">
        <w:rPr>
          <w:rFonts w:ascii="Garamond" w:hAnsi="Garamond"/>
          <w:szCs w:val="24"/>
          <w:highlight w:val="yellow"/>
        </w:rPr>
        <w:fldChar w:fldCharType="begin"/>
      </w:r>
      <w:r w:rsidRPr="00D7521E">
        <w:rPr>
          <w:rFonts w:ascii="Garamond" w:hAnsi="Garamond"/>
          <w:szCs w:val="24"/>
          <w:highlight w:val="yellow"/>
        </w:rPr>
        <w:instrText xml:space="preserve"> MACROBUTTON NoName [Virksomhed]</w:instrText>
      </w:r>
      <w:r w:rsidRPr="00D7521E">
        <w:rPr>
          <w:rFonts w:ascii="Garamond" w:hAnsi="Garamond"/>
          <w:szCs w:val="24"/>
          <w:highlight w:val="yellow"/>
        </w:rPr>
        <w:fldChar w:fldCharType="end"/>
      </w:r>
    </w:p>
    <w:p w14:paraId="26983489" w14:textId="77777777" w:rsidR="00A071EA" w:rsidRPr="00D7521E" w:rsidRDefault="00A071EA" w:rsidP="00A071EA">
      <w:pPr>
        <w:rPr>
          <w:rFonts w:ascii="Garamond" w:hAnsi="Garamond"/>
          <w:szCs w:val="24"/>
          <w:highlight w:val="yellow"/>
        </w:rPr>
      </w:pPr>
      <w:r w:rsidRPr="00D7521E">
        <w:rPr>
          <w:rFonts w:ascii="Garamond" w:hAnsi="Garamond"/>
          <w:szCs w:val="24"/>
          <w:highlight w:val="yellow"/>
        </w:rPr>
        <w:t xml:space="preserve">Att.: </w:t>
      </w:r>
      <w:r w:rsidRPr="00D7521E">
        <w:rPr>
          <w:rFonts w:ascii="Garamond" w:hAnsi="Garamond"/>
          <w:szCs w:val="24"/>
          <w:highlight w:val="yellow"/>
        </w:rPr>
        <w:fldChar w:fldCharType="begin"/>
      </w:r>
      <w:r w:rsidRPr="00D7521E">
        <w:rPr>
          <w:rFonts w:ascii="Garamond" w:hAnsi="Garamond"/>
          <w:szCs w:val="24"/>
          <w:highlight w:val="yellow"/>
        </w:rPr>
        <w:instrText xml:space="preserve"> MACROBUTTON NoName [Kontaktperson]</w:instrText>
      </w:r>
      <w:r w:rsidRPr="00D7521E">
        <w:rPr>
          <w:rFonts w:ascii="Garamond" w:hAnsi="Garamond"/>
          <w:szCs w:val="24"/>
          <w:highlight w:val="yellow"/>
        </w:rPr>
        <w:fldChar w:fldCharType="end"/>
      </w:r>
    </w:p>
    <w:p w14:paraId="38242AA3" w14:textId="77777777" w:rsidR="00A071EA" w:rsidRPr="00D7521E" w:rsidRDefault="00A071EA" w:rsidP="00A071EA">
      <w:pPr>
        <w:rPr>
          <w:rFonts w:ascii="Garamond" w:hAnsi="Garamond"/>
          <w:szCs w:val="24"/>
          <w:highlight w:val="yellow"/>
        </w:rPr>
      </w:pPr>
      <w:r w:rsidRPr="00D7521E">
        <w:rPr>
          <w:rFonts w:ascii="Garamond" w:hAnsi="Garamond"/>
          <w:szCs w:val="24"/>
          <w:highlight w:val="yellow"/>
        </w:rPr>
        <w:fldChar w:fldCharType="begin"/>
      </w:r>
      <w:r w:rsidRPr="00D7521E">
        <w:rPr>
          <w:rFonts w:ascii="Garamond" w:hAnsi="Garamond"/>
          <w:szCs w:val="24"/>
          <w:highlight w:val="yellow"/>
        </w:rPr>
        <w:instrText xml:space="preserve"> MACROBUTTON NoName [Adresse]</w:instrText>
      </w:r>
      <w:r w:rsidRPr="00D7521E">
        <w:rPr>
          <w:rFonts w:ascii="Garamond" w:hAnsi="Garamond"/>
          <w:szCs w:val="24"/>
          <w:highlight w:val="yellow"/>
        </w:rPr>
        <w:fldChar w:fldCharType="end"/>
      </w:r>
    </w:p>
    <w:p w14:paraId="5E8471E6" w14:textId="77777777" w:rsidR="00A071EA" w:rsidRPr="00D7521E" w:rsidRDefault="00A071EA" w:rsidP="00A071EA">
      <w:pPr>
        <w:rPr>
          <w:rFonts w:ascii="Garamond" w:hAnsi="Garamond"/>
          <w:szCs w:val="24"/>
        </w:rPr>
      </w:pPr>
      <w:r w:rsidRPr="00D7521E">
        <w:rPr>
          <w:rFonts w:ascii="Garamond" w:hAnsi="Garamond"/>
          <w:szCs w:val="24"/>
          <w:highlight w:val="yellow"/>
        </w:rPr>
        <w:fldChar w:fldCharType="begin"/>
      </w:r>
      <w:r w:rsidRPr="00D7521E">
        <w:rPr>
          <w:rFonts w:ascii="Garamond" w:hAnsi="Garamond"/>
          <w:szCs w:val="24"/>
          <w:highlight w:val="yellow"/>
        </w:rPr>
        <w:instrText xml:space="preserve"> MACROBUTTON NoName [Postnummer By]</w:instrText>
      </w:r>
      <w:r w:rsidRPr="00D7521E">
        <w:rPr>
          <w:rFonts w:ascii="Garamond" w:hAnsi="Garamond"/>
          <w:szCs w:val="24"/>
          <w:highlight w:val="yellow"/>
        </w:rPr>
        <w:fldChar w:fldCharType="end"/>
      </w:r>
    </w:p>
    <w:p w14:paraId="5EFFE2FF" w14:textId="77777777" w:rsidR="00F6350A" w:rsidRPr="00436FBC" w:rsidRDefault="00F6350A" w:rsidP="00FA6274">
      <w:pPr>
        <w:spacing w:line="280" w:lineRule="atLeast"/>
        <w:rPr>
          <w:rFonts w:ascii="Cambria" w:hAnsi="Cambria"/>
        </w:rPr>
      </w:pPr>
    </w:p>
    <w:p w14:paraId="4CE4C4B6" w14:textId="77777777" w:rsidR="00FA6274" w:rsidRPr="00436FBC" w:rsidRDefault="00FA6274" w:rsidP="00FA6274">
      <w:pPr>
        <w:spacing w:line="280" w:lineRule="atLeast"/>
        <w:rPr>
          <w:rFonts w:ascii="Cambria" w:hAnsi="Cambria"/>
        </w:rPr>
      </w:pPr>
    </w:p>
    <w:p w14:paraId="4CE4C4B8" w14:textId="77777777" w:rsidR="002949BE" w:rsidRPr="00436FBC" w:rsidRDefault="002949BE" w:rsidP="00FA6274">
      <w:pPr>
        <w:spacing w:line="280" w:lineRule="atLeast"/>
        <w:rPr>
          <w:rFonts w:ascii="Cambria" w:hAnsi="Cambria"/>
        </w:rPr>
      </w:pPr>
    </w:p>
    <w:p w14:paraId="4CE4C4B9" w14:textId="77777777" w:rsidR="002949BE" w:rsidRPr="00436FBC" w:rsidRDefault="002949BE" w:rsidP="00FA6274">
      <w:pPr>
        <w:spacing w:line="280" w:lineRule="atLeast"/>
        <w:rPr>
          <w:rFonts w:ascii="Cambria" w:hAnsi="Cambria"/>
        </w:rPr>
      </w:pPr>
    </w:p>
    <w:p w14:paraId="4CE4C4BA" w14:textId="77777777" w:rsidR="002949BE" w:rsidRPr="00436FBC" w:rsidRDefault="002949BE" w:rsidP="00FA6274">
      <w:pPr>
        <w:spacing w:line="280" w:lineRule="atLeast"/>
        <w:rPr>
          <w:rFonts w:ascii="Cambria" w:hAnsi="Cambria"/>
        </w:rPr>
      </w:pPr>
    </w:p>
    <w:p w14:paraId="686F7A8F" w14:textId="1C25499F" w:rsidR="00B75EE6" w:rsidRPr="004E33C8" w:rsidRDefault="00E52F49" w:rsidP="00431648">
      <w:pPr>
        <w:pStyle w:val="Overskrift1"/>
        <w:rPr>
          <w:rFonts w:ascii="Garamond" w:hAnsi="Garamond"/>
        </w:rPr>
      </w:pPr>
      <w:r w:rsidRPr="00431648">
        <w:rPr>
          <w:rFonts w:ascii="Garamond" w:hAnsi="Garamond"/>
        </w:rPr>
        <w:t xml:space="preserve">Afslag på </w:t>
      </w:r>
      <w:r w:rsidR="007B374B">
        <w:rPr>
          <w:rFonts w:ascii="Garamond" w:hAnsi="Garamond"/>
        </w:rPr>
        <w:t>ansøgning</w:t>
      </w:r>
      <w:r w:rsidRPr="00431648">
        <w:rPr>
          <w:rFonts w:ascii="Garamond" w:hAnsi="Garamond"/>
        </w:rPr>
        <w:t xml:space="preserve"> i udbud af [</w:t>
      </w:r>
      <w:r w:rsidR="00436FBC" w:rsidRPr="004E33C8">
        <w:rPr>
          <w:rFonts w:ascii="Garamond" w:hAnsi="Garamond"/>
          <w:highlight w:val="yellow"/>
        </w:rPr>
        <w:t>angiv</w:t>
      </w:r>
      <w:r w:rsidRPr="004E33C8">
        <w:rPr>
          <w:rFonts w:ascii="Garamond" w:hAnsi="Garamond"/>
          <w:highlight w:val="yellow"/>
        </w:rPr>
        <w:t xml:space="preserve"> betegnelse</w:t>
      </w:r>
      <w:r w:rsidRPr="004E33C8">
        <w:rPr>
          <w:rFonts w:ascii="Garamond" w:hAnsi="Garamond"/>
        </w:rPr>
        <w:t>]</w:t>
      </w:r>
    </w:p>
    <w:p w14:paraId="17BDB165" w14:textId="77777777" w:rsidR="00B75EE6" w:rsidRPr="004E33C8" w:rsidRDefault="00B75EE6" w:rsidP="00B75EE6">
      <w:pPr>
        <w:rPr>
          <w:rFonts w:ascii="Cambria" w:hAnsi="Cambria"/>
        </w:rPr>
      </w:pPr>
    </w:p>
    <w:p w14:paraId="6B93F3FB" w14:textId="26B3D67B" w:rsidR="00E46CD4" w:rsidRPr="004E33C8" w:rsidRDefault="00742D3D" w:rsidP="00E46CD4">
      <w:pPr>
        <w:rPr>
          <w:rFonts w:ascii="Garamond" w:hAnsi="Garamond"/>
          <w:szCs w:val="24"/>
        </w:rPr>
      </w:pPr>
      <w:r w:rsidRPr="004E33C8">
        <w:rPr>
          <w:rFonts w:ascii="Garamond" w:hAnsi="Garamond"/>
          <w:szCs w:val="24"/>
        </w:rPr>
        <w:t xml:space="preserve">Tak for </w:t>
      </w:r>
      <w:r w:rsidR="00B75EE6" w:rsidRPr="004E33C8">
        <w:rPr>
          <w:rFonts w:ascii="Garamond" w:hAnsi="Garamond"/>
          <w:szCs w:val="24"/>
        </w:rPr>
        <w:t xml:space="preserve">jeres </w:t>
      </w:r>
      <w:r w:rsidR="00FA211C">
        <w:rPr>
          <w:rFonts w:ascii="Garamond" w:hAnsi="Garamond"/>
          <w:szCs w:val="24"/>
        </w:rPr>
        <w:t xml:space="preserve">ansøgning i forbindelse med ovennævnte udbud. </w:t>
      </w:r>
      <w:r w:rsidR="00B75EE6" w:rsidRPr="004E33C8">
        <w:rPr>
          <w:rFonts w:ascii="Garamond" w:hAnsi="Garamond"/>
          <w:szCs w:val="24"/>
        </w:rPr>
        <w:t xml:space="preserve"> </w:t>
      </w:r>
    </w:p>
    <w:p w14:paraId="52FAF762" w14:textId="77777777" w:rsidR="00E52F49" w:rsidRPr="004E33C8" w:rsidRDefault="00E52F49" w:rsidP="00E46CD4">
      <w:pPr>
        <w:rPr>
          <w:rFonts w:ascii="Garamond" w:hAnsi="Garamond"/>
          <w:szCs w:val="24"/>
        </w:rPr>
      </w:pPr>
    </w:p>
    <w:p w14:paraId="04713B61" w14:textId="154A8D08" w:rsidR="00742D3D" w:rsidRPr="004E33C8" w:rsidRDefault="00E52F49" w:rsidP="00E46CD4">
      <w:pPr>
        <w:rPr>
          <w:rFonts w:ascii="Garamond" w:hAnsi="Garamond"/>
          <w:szCs w:val="24"/>
        </w:rPr>
      </w:pPr>
      <w:r w:rsidRPr="004E33C8">
        <w:rPr>
          <w:rFonts w:ascii="Garamond" w:hAnsi="Garamond"/>
          <w:szCs w:val="24"/>
        </w:rPr>
        <w:t>Det kan oplyses, at der er modtaget [</w:t>
      </w:r>
      <w:r w:rsidR="00436FBC" w:rsidRPr="004E33C8">
        <w:rPr>
          <w:rFonts w:ascii="Garamond" w:hAnsi="Garamond"/>
          <w:szCs w:val="24"/>
          <w:highlight w:val="yellow"/>
        </w:rPr>
        <w:t>angiv antal</w:t>
      </w:r>
      <w:r w:rsidRPr="004E33C8">
        <w:rPr>
          <w:rFonts w:ascii="Garamond" w:hAnsi="Garamond"/>
          <w:szCs w:val="24"/>
        </w:rPr>
        <w:t xml:space="preserve">] </w:t>
      </w:r>
      <w:r w:rsidR="00FA211C">
        <w:rPr>
          <w:rFonts w:ascii="Garamond" w:hAnsi="Garamond"/>
          <w:szCs w:val="24"/>
        </w:rPr>
        <w:t>ansøgninger</w:t>
      </w:r>
      <w:r w:rsidRPr="004E33C8">
        <w:rPr>
          <w:rFonts w:ascii="Garamond" w:hAnsi="Garamond"/>
          <w:szCs w:val="24"/>
        </w:rPr>
        <w:t xml:space="preserve"> inden fristens udløb.</w:t>
      </w:r>
    </w:p>
    <w:p w14:paraId="500D3E10" w14:textId="77777777" w:rsidR="00E52F49" w:rsidRPr="004E33C8" w:rsidRDefault="00E52F49" w:rsidP="00E46CD4">
      <w:pPr>
        <w:rPr>
          <w:rFonts w:ascii="Garamond" w:hAnsi="Garamond"/>
          <w:szCs w:val="24"/>
        </w:rPr>
      </w:pPr>
    </w:p>
    <w:p w14:paraId="46128C40" w14:textId="4D8C446F" w:rsidR="00742D3D" w:rsidRPr="004E33C8" w:rsidRDefault="00742D3D" w:rsidP="00E46CD4">
      <w:pPr>
        <w:rPr>
          <w:rFonts w:ascii="Garamond" w:hAnsi="Garamond"/>
          <w:szCs w:val="24"/>
        </w:rPr>
      </w:pPr>
      <w:r w:rsidRPr="004E33C8">
        <w:rPr>
          <w:rFonts w:ascii="Garamond" w:hAnsi="Garamond"/>
          <w:szCs w:val="24"/>
        </w:rPr>
        <w:t>[</w:t>
      </w:r>
      <w:r w:rsidR="00436FBC" w:rsidRPr="004E33C8">
        <w:rPr>
          <w:rFonts w:ascii="Garamond" w:hAnsi="Garamond"/>
          <w:szCs w:val="24"/>
          <w:highlight w:val="yellow"/>
        </w:rPr>
        <w:t xml:space="preserve">Angiv </w:t>
      </w:r>
      <w:r w:rsidRPr="004E33C8">
        <w:rPr>
          <w:rFonts w:ascii="Garamond" w:hAnsi="Garamond"/>
          <w:szCs w:val="24"/>
          <w:highlight w:val="yellow"/>
        </w:rPr>
        <w:t>ordregiver</w:t>
      </w:r>
      <w:r w:rsidRPr="004E33C8">
        <w:rPr>
          <w:rFonts w:ascii="Garamond" w:hAnsi="Garamond"/>
          <w:szCs w:val="24"/>
        </w:rPr>
        <w:t xml:space="preserve">] har foretaget en vurdering af de indkomne </w:t>
      </w:r>
      <w:r w:rsidR="00FA211C">
        <w:rPr>
          <w:rFonts w:ascii="Garamond" w:hAnsi="Garamond"/>
          <w:szCs w:val="24"/>
        </w:rPr>
        <w:t>ansøgninger</w:t>
      </w:r>
      <w:r w:rsidRPr="004E33C8">
        <w:rPr>
          <w:rFonts w:ascii="Garamond" w:hAnsi="Garamond"/>
          <w:szCs w:val="24"/>
        </w:rPr>
        <w:t>.</w:t>
      </w:r>
      <w:r w:rsidR="00647126" w:rsidRPr="004E33C8">
        <w:rPr>
          <w:rFonts w:ascii="Garamond" w:hAnsi="Garamond"/>
          <w:szCs w:val="24"/>
        </w:rPr>
        <w:t xml:space="preserve"> [</w:t>
      </w:r>
      <w:r w:rsidR="00436FBC" w:rsidRPr="004E33C8">
        <w:rPr>
          <w:rFonts w:ascii="Garamond" w:hAnsi="Garamond"/>
          <w:i/>
          <w:szCs w:val="24"/>
          <w:highlight w:val="lightGray"/>
        </w:rPr>
        <w:t>vælg:</w:t>
      </w:r>
      <w:r w:rsidR="00436FBC" w:rsidRPr="004E33C8">
        <w:rPr>
          <w:rFonts w:ascii="Garamond" w:hAnsi="Garamond"/>
          <w:szCs w:val="24"/>
          <w:highlight w:val="lightGray"/>
        </w:rPr>
        <w:t xml:space="preserve"> antal/alle</w:t>
      </w:r>
      <w:r w:rsidR="00436FBC" w:rsidRPr="004E33C8">
        <w:rPr>
          <w:rFonts w:ascii="Garamond" w:hAnsi="Garamond"/>
          <w:szCs w:val="24"/>
        </w:rPr>
        <w:t>] var konditionsmæssige.</w:t>
      </w:r>
      <w:r w:rsidRPr="004E33C8">
        <w:rPr>
          <w:rFonts w:ascii="Garamond" w:hAnsi="Garamond"/>
          <w:szCs w:val="24"/>
        </w:rPr>
        <w:t xml:space="preserve"> [</w:t>
      </w:r>
      <w:r w:rsidR="00436FBC" w:rsidRPr="004E33C8">
        <w:rPr>
          <w:rFonts w:ascii="Garamond" w:hAnsi="Garamond"/>
          <w:szCs w:val="24"/>
          <w:highlight w:val="yellow"/>
        </w:rPr>
        <w:t xml:space="preserve">Angiv </w:t>
      </w:r>
      <w:r w:rsidRPr="004E33C8">
        <w:rPr>
          <w:rFonts w:ascii="Garamond" w:hAnsi="Garamond"/>
          <w:szCs w:val="24"/>
          <w:highlight w:val="yellow"/>
        </w:rPr>
        <w:t>pågældende ansøger</w:t>
      </w:r>
      <w:r w:rsidRPr="004E33C8">
        <w:rPr>
          <w:rFonts w:ascii="Garamond" w:hAnsi="Garamond"/>
          <w:szCs w:val="24"/>
        </w:rPr>
        <w:t xml:space="preserve">] er desværre </w:t>
      </w:r>
      <w:r w:rsidR="00E52F49" w:rsidRPr="004E33C8">
        <w:rPr>
          <w:rFonts w:ascii="Garamond" w:hAnsi="Garamond"/>
          <w:szCs w:val="24"/>
        </w:rPr>
        <w:t>[</w:t>
      </w:r>
      <w:r w:rsidR="00E52F49" w:rsidRPr="00FA211C">
        <w:rPr>
          <w:rFonts w:ascii="Garamond" w:hAnsi="Garamond"/>
          <w:i/>
          <w:szCs w:val="24"/>
          <w:highlight w:val="lightGray"/>
        </w:rPr>
        <w:t>vælg:</w:t>
      </w:r>
      <w:r w:rsidR="00E52F49" w:rsidRPr="00FA211C">
        <w:rPr>
          <w:rFonts w:ascii="Garamond" w:hAnsi="Garamond"/>
          <w:szCs w:val="24"/>
          <w:highlight w:val="lightGray"/>
        </w:rPr>
        <w:t xml:space="preserve"> </w:t>
      </w:r>
      <w:r w:rsidR="00647126" w:rsidRPr="00FA211C">
        <w:rPr>
          <w:rFonts w:ascii="Garamond" w:hAnsi="Garamond"/>
          <w:szCs w:val="24"/>
          <w:highlight w:val="lightGray"/>
        </w:rPr>
        <w:t xml:space="preserve">vurderet </w:t>
      </w:r>
      <w:proofErr w:type="spellStart"/>
      <w:r w:rsidR="00647126" w:rsidRPr="00FA211C">
        <w:rPr>
          <w:rFonts w:ascii="Garamond" w:hAnsi="Garamond"/>
          <w:szCs w:val="24"/>
          <w:highlight w:val="lightGray"/>
        </w:rPr>
        <w:t>ukonditionsmæssig</w:t>
      </w:r>
      <w:proofErr w:type="spellEnd"/>
      <w:r w:rsidR="00FA211C" w:rsidRPr="00FA211C">
        <w:rPr>
          <w:rFonts w:ascii="Garamond" w:hAnsi="Garamond"/>
          <w:szCs w:val="24"/>
          <w:highlight w:val="lightGray"/>
        </w:rPr>
        <w:t>/</w:t>
      </w:r>
      <w:r w:rsidR="00647126" w:rsidRPr="00FA211C">
        <w:rPr>
          <w:rFonts w:ascii="Garamond" w:hAnsi="Garamond"/>
          <w:szCs w:val="24"/>
          <w:highlight w:val="lightGray"/>
        </w:rPr>
        <w:t xml:space="preserve"> </w:t>
      </w:r>
      <w:r w:rsidRPr="00FA211C">
        <w:rPr>
          <w:rFonts w:ascii="Garamond" w:hAnsi="Garamond"/>
          <w:szCs w:val="24"/>
          <w:highlight w:val="lightGray"/>
        </w:rPr>
        <w:t>ikke blandt de udvalgte tilbudsgivere</w:t>
      </w:r>
      <w:r w:rsidR="00E52F49" w:rsidRPr="004E33C8">
        <w:rPr>
          <w:rFonts w:ascii="Garamond" w:hAnsi="Garamond"/>
          <w:szCs w:val="24"/>
        </w:rPr>
        <w:t>]</w:t>
      </w:r>
      <w:r w:rsidRPr="004E33C8">
        <w:rPr>
          <w:rFonts w:ascii="Garamond" w:hAnsi="Garamond"/>
          <w:szCs w:val="24"/>
        </w:rPr>
        <w:t xml:space="preserve">. </w:t>
      </w:r>
    </w:p>
    <w:p w14:paraId="47BEF42F" w14:textId="562DC28C" w:rsidR="00620DCB" w:rsidRPr="00431648" w:rsidRDefault="00620DCB" w:rsidP="00E46CD4">
      <w:pPr>
        <w:rPr>
          <w:rFonts w:ascii="Garamond" w:hAnsi="Garamond"/>
          <w:szCs w:val="24"/>
        </w:rPr>
      </w:pPr>
    </w:p>
    <w:p w14:paraId="2603E73C" w14:textId="4782CD27" w:rsidR="00E46CD4" w:rsidRPr="00431648" w:rsidRDefault="00E52F49" w:rsidP="00E46CD4">
      <w:pPr>
        <w:rPr>
          <w:rFonts w:ascii="Garamond" w:hAnsi="Garamond"/>
          <w:i/>
          <w:szCs w:val="24"/>
          <w:highlight w:val="lightGray"/>
        </w:rPr>
      </w:pPr>
      <w:r w:rsidRPr="00431648">
        <w:rPr>
          <w:rFonts w:ascii="Garamond" w:hAnsi="Garamond"/>
          <w:b/>
          <w:szCs w:val="24"/>
        </w:rPr>
        <w:t>[</w:t>
      </w:r>
      <w:r w:rsidR="00436FBC" w:rsidRPr="00431648">
        <w:rPr>
          <w:rFonts w:ascii="Garamond" w:hAnsi="Garamond"/>
          <w:b/>
          <w:i/>
          <w:szCs w:val="24"/>
          <w:highlight w:val="lightGray"/>
        </w:rPr>
        <w:t xml:space="preserve">Alternativ 1: </w:t>
      </w:r>
      <w:r w:rsidR="00436FBC" w:rsidRPr="00431648">
        <w:rPr>
          <w:rFonts w:ascii="Garamond" w:hAnsi="Garamond"/>
          <w:i/>
          <w:szCs w:val="24"/>
          <w:highlight w:val="lightGray"/>
        </w:rPr>
        <w:t>(Vælges</w:t>
      </w:r>
      <w:r w:rsidR="00CE3838" w:rsidRPr="00431648">
        <w:rPr>
          <w:rFonts w:ascii="Garamond" w:hAnsi="Garamond"/>
          <w:i/>
          <w:szCs w:val="24"/>
          <w:highlight w:val="lightGray"/>
        </w:rPr>
        <w:t>,</w:t>
      </w:r>
      <w:r w:rsidR="00436FBC" w:rsidRPr="00431648">
        <w:rPr>
          <w:rFonts w:ascii="Garamond" w:hAnsi="Garamond"/>
          <w:i/>
          <w:szCs w:val="24"/>
          <w:highlight w:val="lightGray"/>
        </w:rPr>
        <w:t xml:space="preserve"> h</w:t>
      </w:r>
      <w:r w:rsidRPr="00431648">
        <w:rPr>
          <w:rFonts w:ascii="Garamond" w:hAnsi="Garamond"/>
          <w:i/>
          <w:szCs w:val="24"/>
          <w:highlight w:val="lightGray"/>
        </w:rPr>
        <w:t>vis</w:t>
      </w:r>
      <w:r w:rsidR="00436FBC" w:rsidRPr="00431648">
        <w:rPr>
          <w:rFonts w:ascii="Garamond" w:hAnsi="Garamond"/>
          <w:i/>
          <w:szCs w:val="24"/>
          <w:highlight w:val="lightGray"/>
        </w:rPr>
        <w:t xml:space="preserve"> ansøger vurderes</w:t>
      </w:r>
      <w:r w:rsidRPr="00431648">
        <w:rPr>
          <w:rFonts w:ascii="Garamond" w:hAnsi="Garamond"/>
          <w:i/>
          <w:szCs w:val="24"/>
          <w:highlight w:val="lightGray"/>
        </w:rPr>
        <w:t xml:space="preserve"> </w:t>
      </w:r>
      <w:proofErr w:type="spellStart"/>
      <w:r w:rsidRPr="00431648">
        <w:rPr>
          <w:rFonts w:ascii="Garamond" w:hAnsi="Garamond"/>
          <w:i/>
          <w:szCs w:val="24"/>
          <w:highlight w:val="lightGray"/>
        </w:rPr>
        <w:t>ukonditionsmæssig</w:t>
      </w:r>
      <w:proofErr w:type="spellEnd"/>
      <w:r w:rsidR="00436FBC" w:rsidRPr="00431648">
        <w:rPr>
          <w:rFonts w:ascii="Garamond" w:hAnsi="Garamond"/>
          <w:i/>
          <w:szCs w:val="24"/>
          <w:highlight w:val="lightGray"/>
        </w:rPr>
        <w:t>)</w:t>
      </w:r>
      <w:r w:rsidRPr="00431648">
        <w:rPr>
          <w:rFonts w:ascii="Garamond" w:hAnsi="Garamond"/>
          <w:i/>
          <w:szCs w:val="24"/>
          <w:highlight w:val="lightGray"/>
        </w:rPr>
        <w:t xml:space="preserve">: </w:t>
      </w:r>
    </w:p>
    <w:p w14:paraId="25E303E8" w14:textId="1F4E32C4" w:rsidR="0007135E" w:rsidRPr="004E33C8" w:rsidRDefault="00E52F49" w:rsidP="00E46CD4">
      <w:pPr>
        <w:rPr>
          <w:rFonts w:ascii="Garamond" w:hAnsi="Garamond"/>
          <w:szCs w:val="24"/>
          <w:highlight w:val="lightGray"/>
        </w:rPr>
      </w:pPr>
      <w:r w:rsidRPr="004E33C8">
        <w:rPr>
          <w:rFonts w:ascii="Garamond" w:hAnsi="Garamond"/>
          <w:szCs w:val="24"/>
          <w:highlight w:val="lightGray"/>
        </w:rPr>
        <w:lastRenderedPageBreak/>
        <w:t xml:space="preserve">Af </w:t>
      </w:r>
      <w:r w:rsidR="00693A7D" w:rsidRPr="004E33C8">
        <w:rPr>
          <w:rFonts w:ascii="Garamond" w:hAnsi="Garamond"/>
          <w:szCs w:val="24"/>
          <w:highlight w:val="lightGray"/>
        </w:rPr>
        <w:t>udbudsbekendtgørelsens p</w:t>
      </w:r>
      <w:r w:rsidR="006B1667">
        <w:rPr>
          <w:rFonts w:ascii="Garamond" w:hAnsi="Garamond"/>
          <w:szCs w:val="24"/>
          <w:highlight w:val="lightGray"/>
        </w:rPr>
        <w:t>unkt</w:t>
      </w:r>
      <w:r w:rsidR="00693A7D" w:rsidRPr="004E33C8">
        <w:rPr>
          <w:rFonts w:ascii="Garamond" w:hAnsi="Garamond"/>
          <w:szCs w:val="24"/>
          <w:highlight w:val="lightGray"/>
        </w:rPr>
        <w:t xml:space="preserve"> [angiv punkt</w:t>
      </w:r>
      <w:r w:rsidR="0007135E" w:rsidRPr="004E33C8">
        <w:rPr>
          <w:rFonts w:ascii="Garamond" w:hAnsi="Garamond"/>
          <w:szCs w:val="24"/>
          <w:highlight w:val="lightGray"/>
        </w:rPr>
        <w:t>] fremgår det, at [angiv teksten fra det punkt i udbudsbekendtgørelsen, som vedrører det</w:t>
      </w:r>
      <w:r w:rsidR="00CE3838" w:rsidRPr="004E33C8">
        <w:rPr>
          <w:rFonts w:ascii="Garamond" w:hAnsi="Garamond"/>
          <w:szCs w:val="24"/>
          <w:highlight w:val="lightGray"/>
        </w:rPr>
        <w:t>,</w:t>
      </w:r>
      <w:r w:rsidR="0007135E" w:rsidRPr="004E33C8">
        <w:rPr>
          <w:rFonts w:ascii="Garamond" w:hAnsi="Garamond"/>
          <w:szCs w:val="24"/>
          <w:highlight w:val="lightGray"/>
        </w:rPr>
        <w:t xml:space="preserve"> som tilbudsgiver ikke har opfyldt i deres anmodning]. </w:t>
      </w:r>
    </w:p>
    <w:p w14:paraId="57BE7C67" w14:textId="77777777" w:rsidR="0007135E" w:rsidRPr="004E33C8" w:rsidRDefault="0007135E" w:rsidP="00E46CD4">
      <w:pPr>
        <w:rPr>
          <w:rFonts w:ascii="Garamond" w:hAnsi="Garamond"/>
          <w:i/>
          <w:szCs w:val="24"/>
          <w:highlight w:val="lightGray"/>
        </w:rPr>
      </w:pPr>
    </w:p>
    <w:p w14:paraId="7DAE2759" w14:textId="69DAC668" w:rsidR="0007135E" w:rsidRPr="004E33C8" w:rsidRDefault="0007135E" w:rsidP="00E46CD4">
      <w:pPr>
        <w:rPr>
          <w:rFonts w:ascii="Garamond" w:hAnsi="Garamond"/>
          <w:szCs w:val="24"/>
        </w:rPr>
      </w:pPr>
      <w:r w:rsidRPr="004E33C8">
        <w:rPr>
          <w:rFonts w:ascii="Garamond" w:hAnsi="Garamond"/>
          <w:szCs w:val="24"/>
          <w:highlight w:val="lightGray"/>
        </w:rPr>
        <w:t xml:space="preserve">[Indsæt begrundelse for </w:t>
      </w:r>
      <w:proofErr w:type="spellStart"/>
      <w:r w:rsidRPr="004E33C8">
        <w:rPr>
          <w:rFonts w:ascii="Garamond" w:hAnsi="Garamond"/>
          <w:szCs w:val="24"/>
          <w:highlight w:val="lightGray"/>
        </w:rPr>
        <w:t>ukonditionsmæssighed</w:t>
      </w:r>
      <w:proofErr w:type="spellEnd"/>
      <w:r w:rsidRPr="004E33C8">
        <w:rPr>
          <w:rFonts w:ascii="Garamond" w:hAnsi="Garamond"/>
          <w:szCs w:val="24"/>
          <w:highlight w:val="lightGray"/>
        </w:rPr>
        <w:t xml:space="preserve">]. Derfor vurderes jeres anmodning at være </w:t>
      </w:r>
      <w:proofErr w:type="spellStart"/>
      <w:r w:rsidRPr="004E33C8">
        <w:rPr>
          <w:rFonts w:ascii="Garamond" w:hAnsi="Garamond"/>
          <w:szCs w:val="24"/>
          <w:highlight w:val="lightGray"/>
        </w:rPr>
        <w:t>ukonditionsmæssig</w:t>
      </w:r>
      <w:proofErr w:type="spellEnd"/>
      <w:r w:rsidRPr="004E33C8">
        <w:rPr>
          <w:rFonts w:ascii="Garamond" w:hAnsi="Garamond"/>
          <w:szCs w:val="24"/>
          <w:highlight w:val="lightGray"/>
        </w:rPr>
        <w:t>.]</w:t>
      </w:r>
    </w:p>
    <w:p w14:paraId="6031A2F2" w14:textId="77777777" w:rsidR="0007135E" w:rsidRPr="00431648" w:rsidRDefault="0007135E" w:rsidP="00E46CD4">
      <w:pPr>
        <w:rPr>
          <w:rFonts w:ascii="Garamond" w:hAnsi="Garamond"/>
          <w:szCs w:val="24"/>
        </w:rPr>
      </w:pPr>
    </w:p>
    <w:p w14:paraId="72E90ADA" w14:textId="6083632F" w:rsidR="0007135E" w:rsidRPr="00431648" w:rsidRDefault="0007135E" w:rsidP="00E46CD4">
      <w:pPr>
        <w:rPr>
          <w:rFonts w:ascii="Garamond" w:hAnsi="Garamond"/>
          <w:i/>
          <w:szCs w:val="24"/>
          <w:highlight w:val="lightGray"/>
        </w:rPr>
      </w:pPr>
      <w:r w:rsidRPr="00431648">
        <w:rPr>
          <w:rFonts w:ascii="Garamond" w:hAnsi="Garamond"/>
          <w:szCs w:val="24"/>
        </w:rPr>
        <w:t>[</w:t>
      </w:r>
      <w:r w:rsidR="00436FBC" w:rsidRPr="00431648">
        <w:rPr>
          <w:rFonts w:ascii="Garamond" w:hAnsi="Garamond"/>
          <w:b/>
          <w:i/>
          <w:szCs w:val="24"/>
          <w:highlight w:val="lightGray"/>
        </w:rPr>
        <w:t>Alternativ 2:</w:t>
      </w:r>
      <w:r w:rsidR="00436FBC" w:rsidRPr="00431648">
        <w:rPr>
          <w:rFonts w:ascii="Garamond" w:hAnsi="Garamond"/>
          <w:i/>
          <w:szCs w:val="24"/>
          <w:highlight w:val="lightGray"/>
        </w:rPr>
        <w:t xml:space="preserve"> (Vælges</w:t>
      </w:r>
      <w:r w:rsidR="00CE3838" w:rsidRPr="00431648">
        <w:rPr>
          <w:rFonts w:ascii="Garamond" w:hAnsi="Garamond"/>
          <w:i/>
          <w:szCs w:val="24"/>
          <w:highlight w:val="lightGray"/>
        </w:rPr>
        <w:t>,</w:t>
      </w:r>
      <w:r w:rsidR="00436FBC" w:rsidRPr="00431648">
        <w:rPr>
          <w:rFonts w:ascii="Garamond" w:hAnsi="Garamond"/>
          <w:i/>
          <w:szCs w:val="24"/>
          <w:highlight w:val="lightGray"/>
        </w:rPr>
        <w:t xml:space="preserve"> h</w:t>
      </w:r>
      <w:r w:rsidRPr="00431648">
        <w:rPr>
          <w:rFonts w:ascii="Garamond" w:hAnsi="Garamond"/>
          <w:i/>
          <w:szCs w:val="24"/>
          <w:highlight w:val="lightGray"/>
        </w:rPr>
        <w:t xml:space="preserve">vis </w:t>
      </w:r>
      <w:r w:rsidR="00436FBC" w:rsidRPr="00431648">
        <w:rPr>
          <w:rFonts w:ascii="Garamond" w:hAnsi="Garamond"/>
          <w:i/>
          <w:szCs w:val="24"/>
          <w:highlight w:val="lightGray"/>
        </w:rPr>
        <w:t xml:space="preserve">ansøger er vurderet </w:t>
      </w:r>
      <w:r w:rsidRPr="00431648">
        <w:rPr>
          <w:rFonts w:ascii="Garamond" w:hAnsi="Garamond"/>
          <w:i/>
          <w:szCs w:val="24"/>
          <w:highlight w:val="lightGray"/>
        </w:rPr>
        <w:t xml:space="preserve">konditionsmæssig, men ikke </w:t>
      </w:r>
      <w:r w:rsidR="00436FBC" w:rsidRPr="00431648">
        <w:rPr>
          <w:rFonts w:ascii="Garamond" w:hAnsi="Garamond"/>
          <w:i/>
          <w:szCs w:val="24"/>
          <w:highlight w:val="lightGray"/>
        </w:rPr>
        <w:t xml:space="preserve">er blevet </w:t>
      </w:r>
      <w:r w:rsidRPr="00431648">
        <w:rPr>
          <w:rFonts w:ascii="Garamond" w:hAnsi="Garamond"/>
          <w:i/>
          <w:szCs w:val="24"/>
          <w:highlight w:val="lightGray"/>
        </w:rPr>
        <w:t>prækvalificeret</w:t>
      </w:r>
      <w:r w:rsidR="00436FBC" w:rsidRPr="00431648">
        <w:rPr>
          <w:rFonts w:ascii="Garamond" w:hAnsi="Garamond"/>
          <w:i/>
          <w:szCs w:val="24"/>
          <w:highlight w:val="lightGray"/>
        </w:rPr>
        <w:t>)</w:t>
      </w:r>
      <w:r w:rsidR="00CE3838" w:rsidRPr="00431648">
        <w:rPr>
          <w:rFonts w:ascii="Garamond" w:hAnsi="Garamond"/>
          <w:i/>
          <w:szCs w:val="24"/>
          <w:highlight w:val="lightGray"/>
        </w:rPr>
        <w:t>.</w:t>
      </w:r>
    </w:p>
    <w:p w14:paraId="15A6956B" w14:textId="2E67B937" w:rsidR="00620DCB" w:rsidRPr="00431648" w:rsidRDefault="00620DCB" w:rsidP="00E46CD4">
      <w:pPr>
        <w:rPr>
          <w:rFonts w:ascii="Garamond" w:hAnsi="Garamond"/>
          <w:i/>
          <w:szCs w:val="24"/>
          <w:highlight w:val="lightGray"/>
        </w:rPr>
      </w:pPr>
    </w:p>
    <w:p w14:paraId="5C394E04" w14:textId="7E26A94C" w:rsidR="00620DCB" w:rsidRPr="00404818" w:rsidRDefault="00620DCB" w:rsidP="00620DCB">
      <w:pPr>
        <w:jc w:val="both"/>
        <w:rPr>
          <w:rFonts w:ascii="Garamond" w:hAnsi="Garamond"/>
          <w:b/>
          <w:szCs w:val="24"/>
          <w:highlight w:val="lightGray"/>
        </w:rPr>
      </w:pPr>
      <w:r w:rsidRPr="00404818">
        <w:rPr>
          <w:rFonts w:ascii="Garamond" w:hAnsi="Garamond"/>
          <w:b/>
          <w:szCs w:val="24"/>
          <w:highlight w:val="lightGray"/>
        </w:rPr>
        <w:t>Vurdering af egnethed</w:t>
      </w:r>
    </w:p>
    <w:p w14:paraId="69BD0F19" w14:textId="1BBA6929" w:rsidR="00620DCB" w:rsidRDefault="00620DCB" w:rsidP="00620DCB">
      <w:pPr>
        <w:rPr>
          <w:rFonts w:ascii="Garamond" w:hAnsi="Garamond"/>
          <w:szCs w:val="24"/>
          <w:highlight w:val="lightGray"/>
        </w:rPr>
      </w:pPr>
      <w:r w:rsidRPr="00404818">
        <w:rPr>
          <w:rFonts w:ascii="Garamond" w:hAnsi="Garamond"/>
          <w:szCs w:val="24"/>
          <w:highlight w:val="lightGray"/>
        </w:rPr>
        <w:t>Som anført i udbudsbekendtgørelsen p</w:t>
      </w:r>
      <w:r w:rsidR="006B1667">
        <w:rPr>
          <w:rFonts w:ascii="Garamond" w:hAnsi="Garamond"/>
          <w:szCs w:val="24"/>
          <w:highlight w:val="lightGray"/>
        </w:rPr>
        <w:t>unkt</w:t>
      </w:r>
      <w:r w:rsidRPr="00404818">
        <w:rPr>
          <w:rFonts w:ascii="Garamond" w:hAnsi="Garamond"/>
          <w:szCs w:val="24"/>
          <w:highlight w:val="lightGray"/>
        </w:rPr>
        <w:t xml:space="preserve"> </w:t>
      </w:r>
      <w:bookmarkStart w:id="0" w:name="_Hlk149210009"/>
      <w:r w:rsidR="008B7D3E">
        <w:rPr>
          <w:rFonts w:ascii="Garamond" w:hAnsi="Garamond"/>
          <w:i/>
          <w:szCs w:val="24"/>
          <w:highlight w:val="lightGray"/>
        </w:rPr>
        <w:t>[hvis din udbudsbekendtgørelse er offentliggjort i de tidligere standardformularer skrives: ”</w:t>
      </w:r>
      <w:r w:rsidR="008B7D3E" w:rsidRPr="008B7D3E">
        <w:rPr>
          <w:rFonts w:ascii="Garamond" w:hAnsi="Garamond"/>
          <w:szCs w:val="24"/>
          <w:highlight w:val="lightGray"/>
        </w:rPr>
        <w:t xml:space="preserve"> </w:t>
      </w:r>
      <w:r w:rsidR="008B7D3E" w:rsidRPr="00404818">
        <w:rPr>
          <w:rFonts w:ascii="Garamond" w:hAnsi="Garamond"/>
          <w:szCs w:val="24"/>
          <w:highlight w:val="lightGray"/>
        </w:rPr>
        <w:t>III.1.2</w:t>
      </w:r>
      <w:r w:rsidR="000979A7">
        <w:rPr>
          <w:rFonts w:ascii="Garamond" w:hAnsi="Garamond"/>
          <w:szCs w:val="24"/>
          <w:highlight w:val="lightGray"/>
        </w:rPr>
        <w:t>)</w:t>
      </w:r>
      <w:r w:rsidR="008B7D3E" w:rsidRPr="00404818">
        <w:rPr>
          <w:rFonts w:ascii="Garamond" w:hAnsi="Garamond"/>
          <w:szCs w:val="24"/>
          <w:highlight w:val="lightGray"/>
        </w:rPr>
        <w:t xml:space="preserve"> Økonomisk og finansiel kapacitet og III.1.3</w:t>
      </w:r>
      <w:r w:rsidR="000979A7">
        <w:rPr>
          <w:rFonts w:ascii="Garamond" w:hAnsi="Garamond"/>
          <w:szCs w:val="24"/>
          <w:highlight w:val="lightGray"/>
        </w:rPr>
        <w:t>)</w:t>
      </w:r>
      <w:r w:rsidR="008B7D3E" w:rsidRPr="00404818">
        <w:rPr>
          <w:rFonts w:ascii="Garamond" w:hAnsi="Garamond"/>
          <w:szCs w:val="24"/>
          <w:highlight w:val="lightGray"/>
        </w:rPr>
        <w:t xml:space="preserve"> Teknisk og faglig kapacitet</w:t>
      </w:r>
      <w:r w:rsidR="008B7D3E">
        <w:rPr>
          <w:rFonts w:ascii="Garamond" w:hAnsi="Garamond"/>
          <w:szCs w:val="24"/>
          <w:highlight w:val="lightGray"/>
        </w:rPr>
        <w:t>”</w:t>
      </w:r>
      <w:r w:rsidR="008B7D3E">
        <w:rPr>
          <w:rFonts w:ascii="Garamond" w:hAnsi="Garamond"/>
          <w:i/>
          <w:szCs w:val="24"/>
          <w:highlight w:val="lightGray"/>
        </w:rPr>
        <w:t>/hvis din udbudsbekendtgørelse er udarbejdet i e-formularerne skrives: ”</w:t>
      </w:r>
      <w:r w:rsidR="008B7D3E" w:rsidRPr="008B7D3E">
        <w:rPr>
          <w:rFonts w:ascii="Garamond" w:hAnsi="Garamond"/>
          <w:szCs w:val="24"/>
          <w:highlight w:val="lightGray"/>
        </w:rPr>
        <w:t>5.1.9</w:t>
      </w:r>
      <w:r w:rsidR="008B7D3E">
        <w:rPr>
          <w:rFonts w:ascii="Garamond" w:hAnsi="Garamond"/>
          <w:i/>
          <w:szCs w:val="24"/>
          <w:highlight w:val="lightGray"/>
        </w:rPr>
        <w:t>”]</w:t>
      </w:r>
      <w:bookmarkEnd w:id="0"/>
      <w:r w:rsidR="008B7D3E">
        <w:rPr>
          <w:rFonts w:ascii="Garamond" w:hAnsi="Garamond"/>
          <w:i/>
          <w:szCs w:val="24"/>
          <w:highlight w:val="lightGray"/>
        </w:rPr>
        <w:t xml:space="preserve"> </w:t>
      </w:r>
      <w:r w:rsidR="008B7D3E" w:rsidRPr="008B7D3E">
        <w:rPr>
          <w:rFonts w:ascii="Garamond" w:hAnsi="Garamond"/>
          <w:szCs w:val="24"/>
          <w:highlight w:val="lightGray"/>
        </w:rPr>
        <w:t xml:space="preserve">er </w:t>
      </w:r>
      <w:r w:rsidRPr="00404818">
        <w:rPr>
          <w:rFonts w:ascii="Garamond" w:hAnsi="Garamond"/>
          <w:szCs w:val="24"/>
          <w:highlight w:val="lightGray"/>
        </w:rPr>
        <w:t>det minimumskrav, at:</w:t>
      </w:r>
    </w:p>
    <w:p w14:paraId="66974346" w14:textId="77777777" w:rsidR="00FA211C" w:rsidRPr="00404818" w:rsidRDefault="00FA211C" w:rsidP="00620DCB">
      <w:pPr>
        <w:rPr>
          <w:rFonts w:ascii="Garamond" w:hAnsi="Garamond"/>
          <w:szCs w:val="24"/>
          <w:highlight w:val="lightGray"/>
        </w:rPr>
      </w:pPr>
    </w:p>
    <w:p w14:paraId="7FD33298" w14:textId="470AAED7" w:rsidR="00620DCB" w:rsidRPr="00404818" w:rsidRDefault="00620DCB" w:rsidP="00620DCB">
      <w:pPr>
        <w:rPr>
          <w:rFonts w:ascii="Garamond" w:hAnsi="Garamond"/>
          <w:szCs w:val="24"/>
          <w:highlight w:val="lightGray"/>
        </w:rPr>
      </w:pPr>
      <w:r w:rsidRPr="00404818">
        <w:rPr>
          <w:rFonts w:ascii="Garamond" w:hAnsi="Garamond"/>
          <w:szCs w:val="24"/>
          <w:highlight w:val="lightGray"/>
        </w:rPr>
        <w:t>[angiv minimumskravene]</w:t>
      </w:r>
      <w:r w:rsidR="00CE3838" w:rsidRPr="00404818">
        <w:rPr>
          <w:rFonts w:ascii="Garamond" w:hAnsi="Garamond"/>
          <w:szCs w:val="24"/>
          <w:highlight w:val="lightGray"/>
        </w:rPr>
        <w:t>.</w:t>
      </w:r>
    </w:p>
    <w:p w14:paraId="37280A8D" w14:textId="05FB9B4A" w:rsidR="006A2DAB" w:rsidRPr="00404818" w:rsidRDefault="006A2DAB" w:rsidP="00620DCB">
      <w:pPr>
        <w:rPr>
          <w:rFonts w:ascii="Garamond" w:hAnsi="Garamond"/>
          <w:szCs w:val="24"/>
          <w:highlight w:val="lightGray"/>
        </w:rPr>
      </w:pPr>
    </w:p>
    <w:p w14:paraId="2C39C2E5" w14:textId="2511FD26" w:rsidR="00620DCB" w:rsidRPr="00404818" w:rsidRDefault="006A2DAB" w:rsidP="00404818">
      <w:pPr>
        <w:rPr>
          <w:rFonts w:ascii="Garamond" w:hAnsi="Garamond"/>
          <w:b/>
          <w:szCs w:val="24"/>
          <w:highlight w:val="lightGray"/>
        </w:rPr>
      </w:pPr>
      <w:r w:rsidRPr="00404818">
        <w:rPr>
          <w:rFonts w:ascii="Garamond" w:hAnsi="Garamond"/>
          <w:szCs w:val="24"/>
          <w:highlight w:val="lightGray"/>
        </w:rPr>
        <w:t xml:space="preserve">Egnethedsvurderingen er foretaget </w:t>
      </w:r>
      <w:r w:rsidRPr="00404818">
        <w:rPr>
          <w:rFonts w:ascii="Garamond" w:hAnsi="Garamond"/>
          <w:szCs w:val="24"/>
          <w:highlight w:val="lightGray"/>
          <w:lang w:eastAsia="en-US"/>
        </w:rPr>
        <w:t xml:space="preserve">på baggrund af de oplysninger, som ansøger har angivet i </w:t>
      </w:r>
      <w:proofErr w:type="spellStart"/>
      <w:r w:rsidRPr="00404818">
        <w:rPr>
          <w:rFonts w:ascii="Garamond" w:hAnsi="Garamond"/>
          <w:szCs w:val="24"/>
          <w:highlight w:val="lightGray"/>
          <w:lang w:eastAsia="en-US"/>
        </w:rPr>
        <w:t>ESPD’et</w:t>
      </w:r>
      <w:proofErr w:type="spellEnd"/>
      <w:r w:rsidRPr="00404818">
        <w:rPr>
          <w:rFonts w:ascii="Garamond" w:hAnsi="Garamond"/>
          <w:szCs w:val="24"/>
          <w:highlight w:val="lightGray"/>
          <w:lang w:eastAsia="en-US"/>
        </w:rPr>
        <w:t>.</w:t>
      </w:r>
    </w:p>
    <w:p w14:paraId="1ADF86C7" w14:textId="01E82DEF" w:rsidR="00620DCB" w:rsidRPr="00404818" w:rsidRDefault="00620DCB" w:rsidP="00620DCB">
      <w:pPr>
        <w:rPr>
          <w:rFonts w:ascii="Garamond" w:hAnsi="Garamond"/>
          <w:szCs w:val="24"/>
          <w:highlight w:val="lightGray"/>
        </w:rPr>
      </w:pPr>
    </w:p>
    <w:p w14:paraId="4336DF06" w14:textId="3E295A6B" w:rsidR="00620DCB" w:rsidRPr="00404818" w:rsidRDefault="00317BE3" w:rsidP="00620DCB">
      <w:pPr>
        <w:rPr>
          <w:rFonts w:ascii="Garamond" w:hAnsi="Garamond"/>
          <w:szCs w:val="24"/>
          <w:highlight w:val="lightGray"/>
        </w:rPr>
      </w:pPr>
      <w:r w:rsidRPr="00404818">
        <w:rPr>
          <w:rFonts w:ascii="Garamond" w:hAnsi="Garamond"/>
          <w:i/>
          <w:szCs w:val="24"/>
          <w:highlight w:val="lightGray"/>
        </w:rPr>
        <w:t>[</w:t>
      </w:r>
      <w:r w:rsidR="0001015F" w:rsidRPr="00404818">
        <w:rPr>
          <w:rFonts w:ascii="Garamond" w:hAnsi="Garamond"/>
          <w:i/>
          <w:szCs w:val="24"/>
          <w:highlight w:val="lightGray"/>
        </w:rPr>
        <w:t>Vælg:</w:t>
      </w:r>
      <w:r w:rsidR="0001015F" w:rsidRPr="00404818">
        <w:rPr>
          <w:rFonts w:ascii="Garamond" w:hAnsi="Garamond"/>
          <w:szCs w:val="24"/>
          <w:highlight w:val="lightGray"/>
        </w:rPr>
        <w:t xml:space="preserve"> </w:t>
      </w:r>
      <w:r w:rsidR="00620DCB" w:rsidRPr="00404818">
        <w:rPr>
          <w:rFonts w:ascii="Garamond" w:hAnsi="Garamond"/>
          <w:szCs w:val="24"/>
          <w:highlight w:val="lightGray"/>
        </w:rPr>
        <w:t>Alle ansøgere levede op til ovenstående krav om egnethed</w:t>
      </w:r>
      <w:r w:rsidR="0001015F" w:rsidRPr="00404818">
        <w:rPr>
          <w:rFonts w:ascii="Garamond" w:hAnsi="Garamond"/>
          <w:szCs w:val="24"/>
          <w:highlight w:val="lightGray"/>
        </w:rPr>
        <w:t>/[antal] af ansøgere levede op til ovenstående krav om egnethed.</w:t>
      </w:r>
      <w:r w:rsidRPr="00404818">
        <w:rPr>
          <w:rFonts w:ascii="Garamond" w:hAnsi="Garamond"/>
          <w:szCs w:val="24"/>
          <w:highlight w:val="lightGray"/>
        </w:rPr>
        <w:t>]</w:t>
      </w:r>
    </w:p>
    <w:p w14:paraId="288F4163" w14:textId="15D3C0C7" w:rsidR="00620DCB" w:rsidRPr="00404818" w:rsidRDefault="00620DCB" w:rsidP="00620DCB">
      <w:pPr>
        <w:jc w:val="both"/>
        <w:rPr>
          <w:rFonts w:ascii="Garamond" w:hAnsi="Garamond"/>
          <w:b/>
          <w:szCs w:val="24"/>
          <w:highlight w:val="lightGray"/>
        </w:rPr>
      </w:pPr>
    </w:p>
    <w:p w14:paraId="7797435E" w14:textId="77777777" w:rsidR="00620DCB" w:rsidRPr="00404818" w:rsidRDefault="00620DCB" w:rsidP="00620DCB">
      <w:pPr>
        <w:jc w:val="both"/>
        <w:rPr>
          <w:rFonts w:ascii="Garamond" w:hAnsi="Garamond"/>
          <w:b/>
          <w:szCs w:val="24"/>
          <w:highlight w:val="lightGray"/>
        </w:rPr>
      </w:pPr>
    </w:p>
    <w:p w14:paraId="472758E2" w14:textId="1090A438" w:rsidR="00620DCB" w:rsidRPr="00404818" w:rsidRDefault="00620DCB" w:rsidP="00620DCB">
      <w:pPr>
        <w:jc w:val="both"/>
        <w:rPr>
          <w:rFonts w:ascii="Garamond" w:hAnsi="Garamond"/>
          <w:b/>
          <w:szCs w:val="24"/>
          <w:highlight w:val="lightGray"/>
        </w:rPr>
      </w:pPr>
      <w:r w:rsidRPr="00404818">
        <w:rPr>
          <w:rFonts w:ascii="Garamond" w:hAnsi="Garamond"/>
          <w:b/>
          <w:szCs w:val="24"/>
          <w:highlight w:val="lightGray"/>
        </w:rPr>
        <w:t>Udvælgelse</w:t>
      </w:r>
      <w:r w:rsidR="0015002E" w:rsidRPr="00404818">
        <w:rPr>
          <w:rFonts w:ascii="Garamond" w:hAnsi="Garamond"/>
          <w:b/>
          <w:szCs w:val="24"/>
          <w:highlight w:val="lightGray"/>
        </w:rPr>
        <w:t>n</w:t>
      </w:r>
    </w:p>
    <w:p w14:paraId="371282DB" w14:textId="5F365C0E" w:rsidR="0007135E" w:rsidRPr="00404818" w:rsidRDefault="0007135E" w:rsidP="0007135E">
      <w:pPr>
        <w:autoSpaceDE w:val="0"/>
        <w:autoSpaceDN w:val="0"/>
        <w:adjustRightInd w:val="0"/>
        <w:rPr>
          <w:rFonts w:ascii="Garamond" w:hAnsi="Garamond"/>
          <w:szCs w:val="24"/>
          <w:highlight w:val="lightGray"/>
          <w:lang w:eastAsia="en-US"/>
        </w:rPr>
      </w:pPr>
      <w:r w:rsidRPr="00404818">
        <w:rPr>
          <w:rFonts w:ascii="Garamond" w:hAnsi="Garamond"/>
          <w:szCs w:val="24"/>
          <w:highlight w:val="lightGray"/>
        </w:rPr>
        <w:t>Som anført i udbuds</w:t>
      </w:r>
      <w:r w:rsidR="00D57798" w:rsidRPr="00404818">
        <w:rPr>
          <w:rFonts w:ascii="Garamond" w:hAnsi="Garamond"/>
          <w:szCs w:val="24"/>
          <w:highlight w:val="lightGray"/>
        </w:rPr>
        <w:t>bekendtgørelsen p</w:t>
      </w:r>
      <w:r w:rsidR="006B1667">
        <w:rPr>
          <w:rFonts w:ascii="Garamond" w:hAnsi="Garamond"/>
          <w:szCs w:val="24"/>
          <w:highlight w:val="lightGray"/>
        </w:rPr>
        <w:t>unkt</w:t>
      </w:r>
      <w:r w:rsidR="00D57798" w:rsidRPr="00404818">
        <w:rPr>
          <w:rFonts w:ascii="Garamond" w:hAnsi="Garamond"/>
          <w:szCs w:val="24"/>
          <w:highlight w:val="lightGray"/>
        </w:rPr>
        <w:t xml:space="preserve"> </w:t>
      </w:r>
      <w:r w:rsidR="008B7D3E">
        <w:rPr>
          <w:rFonts w:ascii="Garamond" w:hAnsi="Garamond"/>
          <w:i/>
          <w:szCs w:val="24"/>
          <w:highlight w:val="lightGray"/>
        </w:rPr>
        <w:t>[hvis din udbudsbekendtgørelse er offentliggjort i de tidligere standardformularer skrives: ”</w:t>
      </w:r>
      <w:r w:rsidR="008B7D3E" w:rsidRPr="008B7D3E">
        <w:rPr>
          <w:rFonts w:ascii="Garamond" w:hAnsi="Garamond"/>
          <w:szCs w:val="24"/>
          <w:highlight w:val="lightGray"/>
        </w:rPr>
        <w:t xml:space="preserve"> </w:t>
      </w:r>
      <w:r w:rsidR="008B7D3E" w:rsidRPr="00404818">
        <w:rPr>
          <w:rFonts w:ascii="Garamond" w:hAnsi="Garamond"/>
          <w:szCs w:val="24"/>
          <w:highlight w:val="lightGray"/>
        </w:rPr>
        <w:t>II</w:t>
      </w:r>
      <w:r w:rsidR="008B7D3E">
        <w:rPr>
          <w:rFonts w:ascii="Garamond" w:hAnsi="Garamond"/>
          <w:szCs w:val="24"/>
          <w:highlight w:val="lightGray"/>
        </w:rPr>
        <w:t>.2.9)”</w:t>
      </w:r>
      <w:r w:rsidR="008B7D3E">
        <w:rPr>
          <w:rFonts w:ascii="Garamond" w:hAnsi="Garamond"/>
          <w:i/>
          <w:szCs w:val="24"/>
          <w:highlight w:val="lightGray"/>
        </w:rPr>
        <w:t>/hvis din udbudsbekendtgørelse er udarbejdet i e-formularerne skrives: ”</w:t>
      </w:r>
      <w:r w:rsidR="008B7D3E" w:rsidRPr="008B7D3E">
        <w:rPr>
          <w:rFonts w:ascii="Garamond" w:hAnsi="Garamond"/>
          <w:szCs w:val="24"/>
          <w:highlight w:val="lightGray"/>
        </w:rPr>
        <w:t>5.1.9</w:t>
      </w:r>
      <w:r w:rsidR="008B7D3E">
        <w:rPr>
          <w:rFonts w:ascii="Garamond" w:hAnsi="Garamond"/>
          <w:i/>
          <w:szCs w:val="24"/>
          <w:highlight w:val="lightGray"/>
        </w:rPr>
        <w:t>”]</w:t>
      </w:r>
      <w:r w:rsidR="00D57798" w:rsidRPr="00404818">
        <w:rPr>
          <w:rFonts w:ascii="Garamond" w:hAnsi="Garamond"/>
          <w:szCs w:val="24"/>
          <w:highlight w:val="lightGray"/>
        </w:rPr>
        <w:t xml:space="preserve"> er ansøgerne blevet</w:t>
      </w:r>
      <w:r w:rsidRPr="00404818">
        <w:rPr>
          <w:rFonts w:ascii="Garamond" w:hAnsi="Garamond"/>
          <w:szCs w:val="24"/>
          <w:highlight w:val="lightGray"/>
        </w:rPr>
        <w:t xml:space="preserve"> </w:t>
      </w:r>
      <w:r w:rsidRPr="00404818">
        <w:rPr>
          <w:rFonts w:ascii="Garamond" w:hAnsi="Garamond"/>
          <w:szCs w:val="24"/>
          <w:highlight w:val="lightGray"/>
          <w:lang w:eastAsia="en-US"/>
        </w:rPr>
        <w:t xml:space="preserve">udvalgt på baggrund af </w:t>
      </w:r>
      <w:r w:rsidR="00647126" w:rsidRPr="00404818">
        <w:rPr>
          <w:rFonts w:ascii="Garamond" w:hAnsi="Garamond"/>
          <w:szCs w:val="24"/>
          <w:highlight w:val="lightGray"/>
          <w:lang w:eastAsia="en-US"/>
        </w:rPr>
        <w:t>[angiv udvælgelseskriterier</w:t>
      </w:r>
      <w:r w:rsidR="006A2DAB" w:rsidRPr="00404818">
        <w:rPr>
          <w:rFonts w:ascii="Garamond" w:hAnsi="Garamond"/>
          <w:szCs w:val="24"/>
          <w:highlight w:val="lightGray"/>
          <w:lang w:eastAsia="en-US"/>
        </w:rPr>
        <w:t xml:space="preserve"> fra udbudsbekendtgørelsen</w:t>
      </w:r>
      <w:r w:rsidR="00647126" w:rsidRPr="00404818">
        <w:rPr>
          <w:rFonts w:ascii="Garamond" w:hAnsi="Garamond"/>
          <w:szCs w:val="24"/>
          <w:highlight w:val="lightGray"/>
          <w:lang w:eastAsia="en-US"/>
        </w:rPr>
        <w:t>]</w:t>
      </w:r>
      <w:r w:rsidR="00CE3838" w:rsidRPr="00404818">
        <w:rPr>
          <w:rFonts w:ascii="Garamond" w:hAnsi="Garamond"/>
          <w:szCs w:val="24"/>
          <w:highlight w:val="lightGray"/>
          <w:lang w:eastAsia="en-US"/>
        </w:rPr>
        <w:t>.</w:t>
      </w:r>
      <w:r w:rsidR="00647126" w:rsidRPr="00404818">
        <w:rPr>
          <w:rFonts w:ascii="Garamond" w:hAnsi="Garamond"/>
          <w:szCs w:val="24"/>
          <w:highlight w:val="lightGray"/>
          <w:lang w:eastAsia="en-US"/>
        </w:rPr>
        <w:t xml:space="preserve"> </w:t>
      </w:r>
    </w:p>
    <w:p w14:paraId="5C32DE21" w14:textId="77777777" w:rsidR="0007135E" w:rsidRPr="00404818" w:rsidRDefault="0007135E" w:rsidP="0007135E">
      <w:pPr>
        <w:autoSpaceDE w:val="0"/>
        <w:autoSpaceDN w:val="0"/>
        <w:adjustRightInd w:val="0"/>
        <w:rPr>
          <w:rFonts w:ascii="Garamond" w:hAnsi="Garamond"/>
          <w:szCs w:val="24"/>
          <w:highlight w:val="lightGray"/>
          <w:lang w:eastAsia="en-US"/>
        </w:rPr>
      </w:pPr>
    </w:p>
    <w:p w14:paraId="26807846" w14:textId="661E8FBC" w:rsidR="0007135E" w:rsidRPr="00404818" w:rsidRDefault="0007135E" w:rsidP="0007135E">
      <w:pPr>
        <w:autoSpaceDE w:val="0"/>
        <w:autoSpaceDN w:val="0"/>
        <w:adjustRightInd w:val="0"/>
        <w:rPr>
          <w:rFonts w:ascii="Garamond" w:hAnsi="Garamond"/>
          <w:szCs w:val="24"/>
          <w:highlight w:val="lightGray"/>
          <w:lang w:eastAsia="en-US"/>
        </w:rPr>
      </w:pPr>
      <w:r w:rsidRPr="00404818">
        <w:rPr>
          <w:rFonts w:ascii="Garamond" w:hAnsi="Garamond"/>
          <w:szCs w:val="24"/>
          <w:highlight w:val="lightGray"/>
          <w:lang w:eastAsia="en-US"/>
        </w:rPr>
        <w:t xml:space="preserve">Følgende </w:t>
      </w:r>
      <w:r w:rsidR="00D57798" w:rsidRPr="00404818">
        <w:rPr>
          <w:rFonts w:ascii="Garamond" w:hAnsi="Garamond"/>
          <w:szCs w:val="24"/>
          <w:highlight w:val="lightGray"/>
          <w:lang w:eastAsia="en-US"/>
        </w:rPr>
        <w:t>blev tillagt</w:t>
      </w:r>
      <w:r w:rsidRPr="00404818">
        <w:rPr>
          <w:rFonts w:ascii="Garamond" w:hAnsi="Garamond"/>
          <w:szCs w:val="24"/>
          <w:highlight w:val="lightGray"/>
          <w:lang w:eastAsia="en-US"/>
        </w:rPr>
        <w:t xml:space="preserve"> særlig positiv betydning i udvælgelsen:</w:t>
      </w:r>
    </w:p>
    <w:p w14:paraId="7B85E282" w14:textId="23CFA6A8" w:rsidR="0007135E" w:rsidRPr="00404818" w:rsidRDefault="00647126" w:rsidP="00647126">
      <w:pPr>
        <w:pStyle w:val="Listeafsnit"/>
        <w:numPr>
          <w:ilvl w:val="0"/>
          <w:numId w:val="9"/>
        </w:numPr>
        <w:rPr>
          <w:rFonts w:ascii="Garamond" w:hAnsi="Garamond"/>
          <w:szCs w:val="24"/>
          <w:highlight w:val="lightGray"/>
          <w:lang w:eastAsia="en-US"/>
        </w:rPr>
      </w:pPr>
      <w:r w:rsidRPr="00404818">
        <w:rPr>
          <w:rFonts w:ascii="Garamond" w:hAnsi="Garamond"/>
          <w:szCs w:val="24"/>
          <w:highlight w:val="lightGray"/>
          <w:lang w:eastAsia="en-US"/>
        </w:rPr>
        <w:t>[Angiv</w:t>
      </w:r>
      <w:r w:rsidR="00CE3838" w:rsidRPr="00404818">
        <w:rPr>
          <w:rFonts w:ascii="Garamond" w:hAnsi="Garamond"/>
          <w:szCs w:val="24"/>
          <w:highlight w:val="lightGray"/>
          <w:lang w:eastAsia="en-US"/>
        </w:rPr>
        <w:t>,</w:t>
      </w:r>
      <w:r w:rsidRPr="00404818">
        <w:rPr>
          <w:rFonts w:ascii="Garamond" w:hAnsi="Garamond"/>
          <w:szCs w:val="24"/>
          <w:highlight w:val="lightGray"/>
          <w:lang w:eastAsia="en-US"/>
        </w:rPr>
        <w:t xml:space="preserve"> hvad der tillægges særlig positiv betydning]</w:t>
      </w:r>
      <w:r w:rsidR="00CE3838" w:rsidRPr="00404818">
        <w:rPr>
          <w:rFonts w:ascii="Garamond" w:hAnsi="Garamond"/>
          <w:szCs w:val="24"/>
          <w:highlight w:val="lightGray"/>
          <w:lang w:eastAsia="en-US"/>
        </w:rPr>
        <w:t>.</w:t>
      </w:r>
    </w:p>
    <w:p w14:paraId="38AEBF85" w14:textId="77777777" w:rsidR="0007135E" w:rsidRPr="00404818" w:rsidRDefault="0007135E" w:rsidP="0007135E">
      <w:pPr>
        <w:rPr>
          <w:rFonts w:ascii="Garamond" w:hAnsi="Garamond"/>
          <w:szCs w:val="24"/>
          <w:highlight w:val="lightGray"/>
          <w:lang w:eastAsia="en-US"/>
        </w:rPr>
      </w:pPr>
    </w:p>
    <w:p w14:paraId="22F63054" w14:textId="53212C48" w:rsidR="0007135E" w:rsidRPr="00404818" w:rsidRDefault="0007135E" w:rsidP="0007135E">
      <w:pPr>
        <w:rPr>
          <w:rFonts w:ascii="Garamond" w:hAnsi="Garamond"/>
          <w:szCs w:val="24"/>
          <w:highlight w:val="lightGray"/>
        </w:rPr>
      </w:pPr>
      <w:r w:rsidRPr="00404818">
        <w:rPr>
          <w:rFonts w:ascii="Garamond" w:hAnsi="Garamond"/>
          <w:szCs w:val="24"/>
          <w:highlight w:val="lightGray"/>
          <w:lang w:eastAsia="en-US"/>
        </w:rPr>
        <w:t xml:space="preserve">Udvælgelsen er sket på baggrund af de oplysninger, som ansøger har angivet i </w:t>
      </w:r>
      <w:proofErr w:type="spellStart"/>
      <w:r w:rsidR="00436FBC" w:rsidRPr="00404818">
        <w:rPr>
          <w:rFonts w:ascii="Garamond" w:hAnsi="Garamond"/>
          <w:szCs w:val="24"/>
          <w:highlight w:val="lightGray"/>
          <w:lang w:eastAsia="en-US"/>
        </w:rPr>
        <w:t>ESPD’et</w:t>
      </w:r>
      <w:proofErr w:type="spellEnd"/>
      <w:r w:rsidR="00436FBC" w:rsidRPr="00404818">
        <w:rPr>
          <w:rFonts w:ascii="Garamond" w:hAnsi="Garamond"/>
          <w:szCs w:val="24"/>
          <w:highlight w:val="lightGray"/>
          <w:lang w:eastAsia="en-US"/>
        </w:rPr>
        <w:t xml:space="preserve">. </w:t>
      </w:r>
    </w:p>
    <w:p w14:paraId="59A8C647" w14:textId="77777777" w:rsidR="0007135E" w:rsidRPr="00404818" w:rsidRDefault="0007135E" w:rsidP="0007135E">
      <w:pPr>
        <w:rPr>
          <w:rFonts w:ascii="Garamond" w:hAnsi="Garamond"/>
          <w:i/>
          <w:szCs w:val="24"/>
          <w:highlight w:val="lightGray"/>
        </w:rPr>
      </w:pPr>
    </w:p>
    <w:p w14:paraId="3ACB81BD" w14:textId="747E5AA1" w:rsidR="0007135E" w:rsidRPr="00404818" w:rsidRDefault="0007135E" w:rsidP="0007135E">
      <w:pPr>
        <w:rPr>
          <w:rFonts w:ascii="Garamond" w:hAnsi="Garamond"/>
          <w:b/>
          <w:szCs w:val="24"/>
          <w:highlight w:val="lightGray"/>
        </w:rPr>
      </w:pPr>
      <w:r w:rsidRPr="00404818">
        <w:rPr>
          <w:rFonts w:ascii="Garamond" w:hAnsi="Garamond"/>
          <w:b/>
          <w:szCs w:val="24"/>
          <w:highlight w:val="lightGray"/>
        </w:rPr>
        <w:t>Vurdering</w:t>
      </w:r>
    </w:p>
    <w:p w14:paraId="7AC11F41" w14:textId="26BE55ED" w:rsidR="0007135E" w:rsidRPr="00404818" w:rsidRDefault="00E37846" w:rsidP="0007135E">
      <w:pPr>
        <w:spacing w:line="280" w:lineRule="atLeast"/>
        <w:rPr>
          <w:rFonts w:ascii="Garamond" w:hAnsi="Garamond"/>
          <w:i/>
          <w:szCs w:val="24"/>
          <w:highlight w:val="lightGray"/>
        </w:rPr>
      </w:pPr>
      <w:r w:rsidRPr="00404818">
        <w:rPr>
          <w:rFonts w:ascii="Garamond" w:hAnsi="Garamond"/>
          <w:szCs w:val="24"/>
          <w:highlight w:val="lightGray"/>
        </w:rPr>
        <w:t>[</w:t>
      </w:r>
      <w:r w:rsidRPr="00404818">
        <w:rPr>
          <w:rFonts w:ascii="Garamond" w:hAnsi="Garamond"/>
          <w:i/>
          <w:szCs w:val="24"/>
          <w:highlight w:val="lightGray"/>
        </w:rPr>
        <w:t>E</w:t>
      </w:r>
      <w:r w:rsidR="00CE3838" w:rsidRPr="00404818">
        <w:rPr>
          <w:rFonts w:ascii="Garamond" w:hAnsi="Garamond"/>
          <w:i/>
          <w:szCs w:val="24"/>
          <w:highlight w:val="lightGray"/>
        </w:rPr>
        <w:t>ksempelvis</w:t>
      </w:r>
      <w:r w:rsidRPr="00404818">
        <w:rPr>
          <w:rFonts w:ascii="Garamond" w:hAnsi="Garamond"/>
          <w:i/>
          <w:szCs w:val="24"/>
          <w:highlight w:val="lightGray"/>
        </w:rPr>
        <w:t xml:space="preserve">: </w:t>
      </w:r>
      <w:r w:rsidR="00317BE3" w:rsidRPr="00404818">
        <w:rPr>
          <w:rFonts w:ascii="Garamond" w:hAnsi="Garamond"/>
          <w:i/>
          <w:szCs w:val="24"/>
          <w:highlight w:val="lightGray"/>
        </w:rPr>
        <w:t>”</w:t>
      </w:r>
      <w:r w:rsidR="0015002E" w:rsidRPr="00404818">
        <w:rPr>
          <w:rFonts w:ascii="Garamond" w:hAnsi="Garamond"/>
          <w:szCs w:val="24"/>
          <w:highlight w:val="lightGray"/>
        </w:rPr>
        <w:t>Jeres referencer dokumenter</w:t>
      </w:r>
      <w:r w:rsidR="00CE3838" w:rsidRPr="00404818">
        <w:rPr>
          <w:rFonts w:ascii="Garamond" w:hAnsi="Garamond"/>
          <w:szCs w:val="24"/>
          <w:highlight w:val="lightGray"/>
        </w:rPr>
        <w:t>er</w:t>
      </w:r>
      <w:r w:rsidR="0015002E" w:rsidRPr="00404818">
        <w:rPr>
          <w:rFonts w:ascii="Garamond" w:hAnsi="Garamond"/>
          <w:szCs w:val="24"/>
          <w:highlight w:val="lightGray"/>
        </w:rPr>
        <w:t xml:space="preserve"> stor erfaring med [</w:t>
      </w:r>
      <w:r w:rsidR="00317BE3" w:rsidRPr="00404818">
        <w:rPr>
          <w:rFonts w:ascii="Garamond" w:hAnsi="Garamond"/>
          <w:szCs w:val="24"/>
          <w:highlight w:val="lightGray"/>
        </w:rPr>
        <w:t>angiv</w:t>
      </w:r>
      <w:r w:rsidRPr="00404818">
        <w:rPr>
          <w:rFonts w:ascii="Garamond" w:hAnsi="Garamond"/>
          <w:szCs w:val="24"/>
          <w:highlight w:val="lightGray"/>
        </w:rPr>
        <w:t xml:space="preserve"> en uddybende beskrivelse af vurdering</w:t>
      </w:r>
      <w:r w:rsidR="00FA211C">
        <w:rPr>
          <w:rFonts w:ascii="Garamond" w:hAnsi="Garamond"/>
          <w:szCs w:val="24"/>
          <w:highlight w:val="lightGray"/>
        </w:rPr>
        <w:t>en</w:t>
      </w:r>
      <w:r w:rsidR="00CE3838" w:rsidRPr="00404818">
        <w:rPr>
          <w:rFonts w:ascii="Garamond" w:hAnsi="Garamond"/>
          <w:szCs w:val="24"/>
          <w:highlight w:val="lightGray"/>
        </w:rPr>
        <w:t>.</w:t>
      </w:r>
    </w:p>
    <w:p w14:paraId="56B491C4" w14:textId="2AA4CE0B" w:rsidR="00647126" w:rsidRPr="00404818" w:rsidRDefault="00647126" w:rsidP="0007135E">
      <w:pPr>
        <w:spacing w:line="280" w:lineRule="atLeast"/>
        <w:rPr>
          <w:rFonts w:ascii="Garamond" w:hAnsi="Garamond"/>
          <w:i/>
          <w:szCs w:val="24"/>
          <w:highlight w:val="lightGray"/>
        </w:rPr>
      </w:pPr>
    </w:p>
    <w:p w14:paraId="0F813E16" w14:textId="6C5BC2C0" w:rsidR="0015002E" w:rsidRPr="00404818" w:rsidRDefault="0015002E" w:rsidP="0015002E">
      <w:pPr>
        <w:spacing w:line="280" w:lineRule="atLeast"/>
        <w:rPr>
          <w:rFonts w:ascii="Garamond" w:hAnsi="Garamond"/>
          <w:szCs w:val="24"/>
          <w:highlight w:val="lightGray"/>
        </w:rPr>
      </w:pPr>
      <w:r w:rsidRPr="00404818">
        <w:rPr>
          <w:rFonts w:ascii="Garamond" w:hAnsi="Garamond"/>
          <w:szCs w:val="24"/>
          <w:highlight w:val="lightGray"/>
        </w:rPr>
        <w:t>De udvalgte ansøgere har dokumenteret bedre og mere relevante erfaringer med [</w:t>
      </w:r>
      <w:r w:rsidR="00317BE3" w:rsidRPr="00404818">
        <w:rPr>
          <w:rFonts w:ascii="Garamond" w:hAnsi="Garamond"/>
          <w:szCs w:val="24"/>
          <w:highlight w:val="lightGray"/>
        </w:rPr>
        <w:t>an</w:t>
      </w:r>
      <w:r w:rsidR="00E37846" w:rsidRPr="00404818">
        <w:rPr>
          <w:rFonts w:ascii="Garamond" w:hAnsi="Garamond"/>
          <w:szCs w:val="24"/>
          <w:highlight w:val="lightGray"/>
        </w:rPr>
        <w:t>giv en uddybende beskrivelse af jeres vurdering af de u</w:t>
      </w:r>
      <w:r w:rsidR="00317BE3" w:rsidRPr="00404818">
        <w:rPr>
          <w:rFonts w:ascii="Garamond" w:hAnsi="Garamond"/>
          <w:szCs w:val="24"/>
          <w:highlight w:val="lightGray"/>
        </w:rPr>
        <w:t>dvalgt</w:t>
      </w:r>
      <w:r w:rsidR="00404818">
        <w:rPr>
          <w:rFonts w:ascii="Garamond" w:hAnsi="Garamond"/>
          <w:szCs w:val="24"/>
          <w:highlight w:val="lightGray"/>
        </w:rPr>
        <w:t>e ansøgere</w:t>
      </w:r>
      <w:r w:rsidR="00CE3838" w:rsidRPr="00404818">
        <w:rPr>
          <w:rFonts w:ascii="Garamond" w:hAnsi="Garamond"/>
          <w:szCs w:val="24"/>
          <w:highlight w:val="lightGray"/>
        </w:rPr>
        <w:t>.</w:t>
      </w:r>
    </w:p>
    <w:p w14:paraId="69A26963" w14:textId="77777777" w:rsidR="0015002E" w:rsidRPr="00404818" w:rsidRDefault="0015002E" w:rsidP="0007135E">
      <w:pPr>
        <w:rPr>
          <w:rFonts w:ascii="Garamond" w:hAnsi="Garamond"/>
          <w:i/>
          <w:szCs w:val="24"/>
          <w:highlight w:val="lightGray"/>
        </w:rPr>
      </w:pPr>
    </w:p>
    <w:p w14:paraId="6F8B5E2E" w14:textId="6E2F3BB2" w:rsidR="0007135E" w:rsidRPr="00431648" w:rsidRDefault="0007135E" w:rsidP="0007135E">
      <w:pPr>
        <w:rPr>
          <w:rFonts w:ascii="Garamond" w:hAnsi="Garamond"/>
          <w:szCs w:val="24"/>
        </w:rPr>
      </w:pPr>
      <w:r w:rsidRPr="00404818">
        <w:rPr>
          <w:rFonts w:ascii="Garamond" w:hAnsi="Garamond"/>
          <w:szCs w:val="24"/>
          <w:highlight w:val="lightGray"/>
        </w:rPr>
        <w:t>På baggrund af ovenstående</w:t>
      </w:r>
      <w:r w:rsidR="00647126" w:rsidRPr="00404818">
        <w:rPr>
          <w:rFonts w:ascii="Garamond" w:hAnsi="Garamond"/>
          <w:szCs w:val="24"/>
          <w:highlight w:val="lightGray"/>
        </w:rPr>
        <w:t xml:space="preserve"> vurdering</w:t>
      </w:r>
      <w:r w:rsidRPr="00404818">
        <w:rPr>
          <w:rFonts w:ascii="Garamond" w:hAnsi="Garamond"/>
          <w:szCs w:val="24"/>
          <w:highlight w:val="lightGray"/>
        </w:rPr>
        <w:t xml:space="preserve"> vil I </w:t>
      </w:r>
      <w:r w:rsidR="00647126" w:rsidRPr="00404818">
        <w:rPr>
          <w:rFonts w:ascii="Garamond" w:hAnsi="Garamond"/>
          <w:szCs w:val="24"/>
          <w:highlight w:val="lightGray"/>
        </w:rPr>
        <w:t>i</w:t>
      </w:r>
      <w:r w:rsidRPr="00404818">
        <w:rPr>
          <w:rFonts w:ascii="Garamond" w:hAnsi="Garamond"/>
          <w:szCs w:val="24"/>
          <w:highlight w:val="lightGray"/>
        </w:rPr>
        <w:t>kke blive inviteret til at afgive tilbud.</w:t>
      </w:r>
      <w:r w:rsidR="00404818">
        <w:rPr>
          <w:rFonts w:ascii="Garamond" w:hAnsi="Garamond"/>
          <w:szCs w:val="24"/>
        </w:rPr>
        <w:t>”]</w:t>
      </w:r>
    </w:p>
    <w:p w14:paraId="29E4A9BF" w14:textId="75348415" w:rsidR="00E607AD" w:rsidRPr="00431648" w:rsidRDefault="00E607AD" w:rsidP="00B75EE6">
      <w:pPr>
        <w:rPr>
          <w:rFonts w:ascii="Garamond" w:hAnsi="Garamond"/>
          <w:szCs w:val="24"/>
        </w:rPr>
      </w:pPr>
    </w:p>
    <w:p w14:paraId="64940E86" w14:textId="40F7C09C" w:rsidR="00B75EE6" w:rsidRPr="00404818" w:rsidRDefault="00B75EE6" w:rsidP="00B75EE6">
      <w:pPr>
        <w:rPr>
          <w:rFonts w:ascii="Garamond" w:hAnsi="Garamond"/>
          <w:szCs w:val="24"/>
        </w:rPr>
      </w:pPr>
      <w:r w:rsidRPr="00431648">
        <w:rPr>
          <w:rFonts w:ascii="Garamond" w:hAnsi="Garamond"/>
          <w:szCs w:val="24"/>
        </w:rPr>
        <w:t xml:space="preserve">Der er udvalgt nedenstående </w:t>
      </w:r>
      <w:r w:rsidR="00436FBC" w:rsidRPr="00431648">
        <w:rPr>
          <w:rFonts w:ascii="Garamond" w:hAnsi="Garamond"/>
          <w:szCs w:val="24"/>
        </w:rPr>
        <w:t>[</w:t>
      </w:r>
      <w:r w:rsidR="00436FBC" w:rsidRPr="00404818">
        <w:rPr>
          <w:rFonts w:ascii="Garamond" w:hAnsi="Garamond"/>
          <w:szCs w:val="24"/>
          <w:highlight w:val="yellow"/>
        </w:rPr>
        <w:t>angiv antal</w:t>
      </w:r>
      <w:r w:rsidR="00647126" w:rsidRPr="00404818">
        <w:rPr>
          <w:rFonts w:ascii="Garamond" w:hAnsi="Garamond"/>
          <w:szCs w:val="24"/>
        </w:rPr>
        <w:t>]</w:t>
      </w:r>
      <w:r w:rsidRPr="00404818">
        <w:rPr>
          <w:rFonts w:ascii="Garamond" w:hAnsi="Garamond"/>
          <w:szCs w:val="24"/>
        </w:rPr>
        <w:t xml:space="preserve"> ansøgere, som </w:t>
      </w:r>
      <w:r w:rsidR="009C76B9" w:rsidRPr="00404818">
        <w:rPr>
          <w:rFonts w:ascii="Garamond" w:hAnsi="Garamond"/>
          <w:szCs w:val="24"/>
        </w:rPr>
        <w:t>opfordres</w:t>
      </w:r>
      <w:r w:rsidRPr="00404818">
        <w:rPr>
          <w:rFonts w:ascii="Garamond" w:hAnsi="Garamond"/>
          <w:szCs w:val="24"/>
        </w:rPr>
        <w:t xml:space="preserve"> til at afgive tilbud på denne </w:t>
      </w:r>
      <w:r w:rsidR="00FA211C">
        <w:rPr>
          <w:rFonts w:ascii="Garamond" w:hAnsi="Garamond"/>
          <w:szCs w:val="24"/>
        </w:rPr>
        <w:t>kontrakt</w:t>
      </w:r>
      <w:r w:rsidRPr="00404818">
        <w:rPr>
          <w:rFonts w:ascii="Garamond" w:hAnsi="Garamond"/>
          <w:szCs w:val="24"/>
        </w:rPr>
        <w:t xml:space="preserve">. </w:t>
      </w:r>
    </w:p>
    <w:p w14:paraId="0388F5B7" w14:textId="77777777" w:rsidR="00B75EE6" w:rsidRPr="00404818" w:rsidRDefault="00B75EE6" w:rsidP="00B75EE6">
      <w:pPr>
        <w:rPr>
          <w:rFonts w:ascii="Garamond" w:hAnsi="Garamond"/>
          <w:szCs w:val="24"/>
        </w:rPr>
      </w:pPr>
    </w:p>
    <w:p w14:paraId="45E53E36" w14:textId="249FF9CE" w:rsidR="00F6350A" w:rsidRPr="00404818" w:rsidRDefault="00647126" w:rsidP="00F6350A">
      <w:pPr>
        <w:pStyle w:val="Listeafsnit"/>
        <w:numPr>
          <w:ilvl w:val="0"/>
          <w:numId w:val="5"/>
        </w:numPr>
        <w:rPr>
          <w:rFonts w:ascii="Garamond" w:hAnsi="Garamond"/>
          <w:szCs w:val="24"/>
        </w:rPr>
      </w:pPr>
      <w:r w:rsidRPr="00404818">
        <w:rPr>
          <w:rFonts w:ascii="Garamond" w:hAnsi="Garamond"/>
          <w:szCs w:val="24"/>
        </w:rPr>
        <w:t>[</w:t>
      </w:r>
      <w:r w:rsidRPr="00404818">
        <w:rPr>
          <w:rFonts w:ascii="Garamond" w:hAnsi="Garamond"/>
          <w:szCs w:val="24"/>
          <w:highlight w:val="yellow"/>
        </w:rPr>
        <w:t xml:space="preserve">Angiv de </w:t>
      </w:r>
      <w:r w:rsidR="00FA211C">
        <w:rPr>
          <w:rFonts w:ascii="Garamond" w:hAnsi="Garamond"/>
          <w:szCs w:val="24"/>
          <w:highlight w:val="yellow"/>
        </w:rPr>
        <w:t>udvalgte</w:t>
      </w:r>
      <w:r w:rsidR="00436FBC" w:rsidRPr="00404818">
        <w:rPr>
          <w:rFonts w:ascii="Garamond" w:hAnsi="Garamond"/>
          <w:szCs w:val="24"/>
          <w:highlight w:val="yellow"/>
        </w:rPr>
        <w:t xml:space="preserve"> virksomheder</w:t>
      </w:r>
      <w:r w:rsidRPr="00404818">
        <w:rPr>
          <w:rFonts w:ascii="Garamond" w:hAnsi="Garamond"/>
          <w:szCs w:val="24"/>
          <w:highlight w:val="yellow"/>
        </w:rPr>
        <w:t xml:space="preserve"> i </w:t>
      </w:r>
      <w:r w:rsidR="001769A6" w:rsidRPr="00404818">
        <w:rPr>
          <w:rFonts w:ascii="Garamond" w:hAnsi="Garamond"/>
          <w:szCs w:val="24"/>
          <w:highlight w:val="yellow"/>
        </w:rPr>
        <w:t>alfabetisk</w:t>
      </w:r>
      <w:r w:rsidRPr="00404818">
        <w:rPr>
          <w:rFonts w:ascii="Garamond" w:hAnsi="Garamond"/>
          <w:szCs w:val="24"/>
          <w:highlight w:val="yellow"/>
        </w:rPr>
        <w:t xml:space="preserve"> rækkefølge</w:t>
      </w:r>
      <w:r w:rsidRPr="00404818">
        <w:rPr>
          <w:rFonts w:ascii="Garamond" w:hAnsi="Garamond"/>
          <w:szCs w:val="24"/>
        </w:rPr>
        <w:t>]</w:t>
      </w:r>
    </w:p>
    <w:p w14:paraId="0536C788" w14:textId="4488C348" w:rsidR="005B246C" w:rsidRPr="00404818" w:rsidRDefault="005B246C" w:rsidP="00647126">
      <w:pPr>
        <w:pStyle w:val="Listeafsnit"/>
        <w:ind w:firstLine="0"/>
        <w:rPr>
          <w:rFonts w:ascii="Garamond" w:hAnsi="Garamond"/>
          <w:szCs w:val="24"/>
        </w:rPr>
      </w:pPr>
    </w:p>
    <w:p w14:paraId="7B48F339" w14:textId="77777777" w:rsidR="00E46CD4" w:rsidRPr="00404818" w:rsidRDefault="00E46CD4" w:rsidP="00E46CD4">
      <w:pPr>
        <w:rPr>
          <w:rFonts w:ascii="Garamond" w:hAnsi="Garamond"/>
          <w:szCs w:val="24"/>
        </w:rPr>
      </w:pPr>
    </w:p>
    <w:p w14:paraId="3C26C311" w14:textId="39882E03" w:rsidR="00E46CD4" w:rsidRPr="00404818" w:rsidRDefault="00647126" w:rsidP="00E46CD4">
      <w:pPr>
        <w:rPr>
          <w:rFonts w:ascii="Garamond" w:hAnsi="Garamond"/>
          <w:szCs w:val="24"/>
        </w:rPr>
      </w:pPr>
      <w:r w:rsidRPr="00404818">
        <w:rPr>
          <w:rFonts w:ascii="Garamond" w:hAnsi="Garamond"/>
          <w:szCs w:val="24"/>
        </w:rPr>
        <w:t>[</w:t>
      </w:r>
      <w:r w:rsidRPr="00404818">
        <w:rPr>
          <w:rFonts w:ascii="Garamond" w:hAnsi="Garamond"/>
          <w:szCs w:val="24"/>
          <w:highlight w:val="yellow"/>
        </w:rPr>
        <w:t>Angiv ordregiver</w:t>
      </w:r>
      <w:r w:rsidRPr="00404818">
        <w:rPr>
          <w:rFonts w:ascii="Garamond" w:hAnsi="Garamond"/>
          <w:szCs w:val="24"/>
        </w:rPr>
        <w:t xml:space="preserve">] </w:t>
      </w:r>
      <w:r w:rsidR="0048333F" w:rsidRPr="00404818">
        <w:rPr>
          <w:rFonts w:ascii="Garamond" w:hAnsi="Garamond"/>
          <w:szCs w:val="24"/>
        </w:rPr>
        <w:t>takker for jeres an</w:t>
      </w:r>
      <w:r w:rsidR="00FA211C">
        <w:rPr>
          <w:rFonts w:ascii="Garamond" w:hAnsi="Garamond"/>
          <w:szCs w:val="24"/>
        </w:rPr>
        <w:t>søgning</w:t>
      </w:r>
      <w:r w:rsidR="00E46CD4" w:rsidRPr="00404818">
        <w:rPr>
          <w:rFonts w:ascii="Garamond" w:hAnsi="Garamond"/>
          <w:szCs w:val="24"/>
        </w:rPr>
        <w:t xml:space="preserve"> og interesse.</w:t>
      </w:r>
    </w:p>
    <w:p w14:paraId="36162830" w14:textId="77777777" w:rsidR="00E46CD4" w:rsidRPr="00404818" w:rsidRDefault="00E46CD4" w:rsidP="00E46CD4">
      <w:pPr>
        <w:rPr>
          <w:rFonts w:ascii="Garamond" w:hAnsi="Garamond"/>
          <w:szCs w:val="24"/>
        </w:rPr>
      </w:pPr>
    </w:p>
    <w:p w14:paraId="6C1196F8" w14:textId="5AA62400" w:rsidR="00ED27CD" w:rsidRPr="00404818" w:rsidRDefault="00ED27CD" w:rsidP="00ED27CD">
      <w:pPr>
        <w:rPr>
          <w:rFonts w:ascii="Garamond" w:hAnsi="Garamond"/>
          <w:szCs w:val="24"/>
        </w:rPr>
      </w:pPr>
      <w:r w:rsidRPr="00404818">
        <w:rPr>
          <w:rFonts w:ascii="Garamond" w:hAnsi="Garamond"/>
          <w:szCs w:val="24"/>
        </w:rPr>
        <w:t>Såfremt ovenstående giver anledning til spørgsmål, er I velkomn</w:t>
      </w:r>
      <w:r w:rsidR="00C46519" w:rsidRPr="00404818">
        <w:rPr>
          <w:rFonts w:ascii="Garamond" w:hAnsi="Garamond"/>
          <w:szCs w:val="24"/>
        </w:rPr>
        <w:t>e</w:t>
      </w:r>
      <w:r w:rsidRPr="00404818">
        <w:rPr>
          <w:rFonts w:ascii="Garamond" w:hAnsi="Garamond"/>
          <w:szCs w:val="24"/>
        </w:rPr>
        <w:t xml:space="preserve"> til at kontakte </w:t>
      </w:r>
      <w:r w:rsidR="00647126" w:rsidRPr="00404818">
        <w:rPr>
          <w:rFonts w:ascii="Garamond" w:hAnsi="Garamond"/>
          <w:szCs w:val="24"/>
        </w:rPr>
        <w:t>[</w:t>
      </w:r>
      <w:r w:rsidR="00647126" w:rsidRPr="00404818">
        <w:rPr>
          <w:rFonts w:ascii="Garamond" w:hAnsi="Garamond"/>
          <w:szCs w:val="24"/>
          <w:highlight w:val="yellow"/>
        </w:rPr>
        <w:t>angiv kontaktperson og kontaktoplysninger</w:t>
      </w:r>
      <w:r w:rsidR="00647126" w:rsidRPr="00404818">
        <w:rPr>
          <w:rFonts w:ascii="Garamond" w:hAnsi="Garamond"/>
          <w:szCs w:val="24"/>
        </w:rPr>
        <w:t>]</w:t>
      </w:r>
      <w:r w:rsidR="00E607AD" w:rsidRPr="00404818">
        <w:rPr>
          <w:rFonts w:ascii="Garamond" w:hAnsi="Garamond"/>
          <w:szCs w:val="24"/>
        </w:rPr>
        <w:t>.</w:t>
      </w:r>
      <w:r w:rsidR="00B15B3A" w:rsidRPr="00404818">
        <w:rPr>
          <w:rFonts w:ascii="Garamond" w:hAnsi="Garamond"/>
          <w:szCs w:val="24"/>
        </w:rPr>
        <w:t xml:space="preserve"> </w:t>
      </w:r>
    </w:p>
    <w:p w14:paraId="04B9401C" w14:textId="77777777" w:rsidR="000224A6" w:rsidRPr="00404818" w:rsidRDefault="000224A6" w:rsidP="00ED27CD">
      <w:pPr>
        <w:rPr>
          <w:rFonts w:ascii="Garamond" w:hAnsi="Garamond"/>
          <w:szCs w:val="24"/>
        </w:rPr>
      </w:pPr>
    </w:p>
    <w:p w14:paraId="3AE99924" w14:textId="3741085A" w:rsidR="0048333F" w:rsidRDefault="0048333F" w:rsidP="00ED27CD">
      <w:pPr>
        <w:rPr>
          <w:rFonts w:ascii="Garamond" w:hAnsi="Garamond"/>
          <w:szCs w:val="24"/>
        </w:rPr>
      </w:pPr>
      <w:r w:rsidRPr="00431648">
        <w:rPr>
          <w:rFonts w:ascii="Garamond" w:hAnsi="Garamond"/>
          <w:szCs w:val="24"/>
        </w:rPr>
        <w:t>Der</w:t>
      </w:r>
      <w:r w:rsidR="000224A6" w:rsidRPr="00431648">
        <w:rPr>
          <w:rFonts w:ascii="Garamond" w:hAnsi="Garamond"/>
          <w:szCs w:val="24"/>
        </w:rPr>
        <w:t xml:space="preserve"> henvise</w:t>
      </w:r>
      <w:r w:rsidRPr="00431648">
        <w:rPr>
          <w:rFonts w:ascii="Garamond" w:hAnsi="Garamond"/>
          <w:szCs w:val="24"/>
        </w:rPr>
        <w:t>s</w:t>
      </w:r>
      <w:r w:rsidR="000224A6" w:rsidRPr="00431648">
        <w:rPr>
          <w:rFonts w:ascii="Garamond" w:hAnsi="Garamond"/>
          <w:szCs w:val="24"/>
        </w:rPr>
        <w:t xml:space="preserve"> til udbudsbekendtgørelsens punkt </w:t>
      </w:r>
      <w:r w:rsidR="008B7D3E" w:rsidRPr="00DE6CDF">
        <w:rPr>
          <w:rFonts w:ascii="Garamond" w:hAnsi="Garamond"/>
          <w:i/>
          <w:szCs w:val="24"/>
          <w:highlight w:val="lightGray"/>
        </w:rPr>
        <w:t>[hvis din udbudsbekendtgørelse er offentliggjort i de tidligere standardformularer</w:t>
      </w:r>
      <w:r w:rsidR="008B7D3E">
        <w:rPr>
          <w:rFonts w:ascii="Garamond" w:hAnsi="Garamond"/>
          <w:i/>
          <w:szCs w:val="24"/>
          <w:highlight w:val="lightGray"/>
        </w:rPr>
        <w:t xml:space="preserve"> skrives</w:t>
      </w:r>
      <w:r w:rsidR="008B7D3E" w:rsidRPr="00DE6CDF">
        <w:rPr>
          <w:rFonts w:ascii="Garamond" w:hAnsi="Garamond"/>
          <w:i/>
          <w:szCs w:val="24"/>
          <w:highlight w:val="lightGray"/>
        </w:rPr>
        <w:t xml:space="preserve">: </w:t>
      </w:r>
      <w:r w:rsidR="008B7D3E">
        <w:rPr>
          <w:rFonts w:ascii="Garamond" w:hAnsi="Garamond"/>
          <w:i/>
          <w:szCs w:val="24"/>
          <w:highlight w:val="lightGray"/>
        </w:rPr>
        <w:t>”</w:t>
      </w:r>
      <w:r w:rsidR="008B7D3E" w:rsidRPr="00DE6CDF">
        <w:rPr>
          <w:rFonts w:ascii="Garamond" w:hAnsi="Garamond"/>
          <w:szCs w:val="24"/>
          <w:highlight w:val="lightGray"/>
        </w:rPr>
        <w:t>VI.4</w:t>
      </w:r>
      <w:r w:rsidR="008B7D3E">
        <w:rPr>
          <w:rFonts w:ascii="Garamond" w:hAnsi="Garamond"/>
          <w:szCs w:val="24"/>
          <w:highlight w:val="lightGray"/>
        </w:rPr>
        <w:t>.3</w:t>
      </w:r>
      <w:r w:rsidR="000E016C">
        <w:rPr>
          <w:rFonts w:ascii="Garamond" w:hAnsi="Garamond"/>
          <w:szCs w:val="24"/>
          <w:highlight w:val="lightGray"/>
        </w:rPr>
        <w:t>)</w:t>
      </w:r>
      <w:r w:rsidR="008B7D3E">
        <w:rPr>
          <w:rFonts w:ascii="Garamond" w:hAnsi="Garamond"/>
          <w:szCs w:val="24"/>
          <w:highlight w:val="lightGray"/>
        </w:rPr>
        <w:t>”</w:t>
      </w:r>
      <w:r w:rsidR="008B7D3E" w:rsidRPr="00DE6CDF">
        <w:rPr>
          <w:rFonts w:ascii="Garamond" w:hAnsi="Garamond"/>
          <w:i/>
          <w:szCs w:val="24"/>
          <w:highlight w:val="lightGray"/>
        </w:rPr>
        <w:t>/hvis din udbudsbekendtgørelse er udarbejdet i e-formularerne</w:t>
      </w:r>
      <w:r w:rsidR="008B7D3E">
        <w:rPr>
          <w:rFonts w:ascii="Garamond" w:hAnsi="Garamond"/>
          <w:i/>
          <w:szCs w:val="24"/>
          <w:highlight w:val="lightGray"/>
        </w:rPr>
        <w:t xml:space="preserve"> skrives</w:t>
      </w:r>
      <w:r w:rsidR="008B7D3E" w:rsidRPr="00DE6CDF">
        <w:rPr>
          <w:rFonts w:ascii="Garamond" w:hAnsi="Garamond"/>
          <w:i/>
          <w:szCs w:val="24"/>
          <w:highlight w:val="lightGray"/>
        </w:rPr>
        <w:t xml:space="preserve">: </w:t>
      </w:r>
      <w:r w:rsidR="008B7D3E">
        <w:rPr>
          <w:rFonts w:ascii="Garamond" w:hAnsi="Garamond"/>
          <w:i/>
          <w:szCs w:val="24"/>
          <w:highlight w:val="lightGray"/>
        </w:rPr>
        <w:t>”</w:t>
      </w:r>
      <w:r w:rsidR="008B7D3E" w:rsidRPr="00DE6CDF">
        <w:rPr>
          <w:rFonts w:ascii="Garamond" w:hAnsi="Garamond"/>
          <w:szCs w:val="24"/>
          <w:highlight w:val="lightGray"/>
        </w:rPr>
        <w:t>5.1</w:t>
      </w:r>
      <w:bookmarkStart w:id="1" w:name="_GoBack"/>
      <w:bookmarkEnd w:id="1"/>
      <w:r w:rsidR="008B7D3E" w:rsidRPr="00DE6CDF">
        <w:rPr>
          <w:rFonts w:ascii="Garamond" w:hAnsi="Garamond"/>
          <w:szCs w:val="24"/>
          <w:highlight w:val="lightGray"/>
        </w:rPr>
        <w:t>.12</w:t>
      </w:r>
      <w:r w:rsidR="008B7D3E">
        <w:rPr>
          <w:rFonts w:ascii="Garamond" w:hAnsi="Garamond"/>
          <w:i/>
          <w:szCs w:val="24"/>
          <w:highlight w:val="lightGray"/>
        </w:rPr>
        <w:t>”</w:t>
      </w:r>
      <w:r w:rsidR="008B7D3E" w:rsidRPr="00DE6CDF">
        <w:rPr>
          <w:rFonts w:ascii="Garamond" w:hAnsi="Garamond"/>
          <w:i/>
          <w:szCs w:val="24"/>
          <w:highlight w:val="lightGray"/>
        </w:rPr>
        <w:t>]</w:t>
      </w:r>
      <w:r w:rsidR="000224A6" w:rsidRPr="00431648">
        <w:rPr>
          <w:rFonts w:ascii="Garamond" w:hAnsi="Garamond"/>
          <w:szCs w:val="24"/>
        </w:rPr>
        <w:t xml:space="preserve"> om adgangen til at klage over beslutningen.</w:t>
      </w:r>
    </w:p>
    <w:p w14:paraId="6E326D05" w14:textId="77777777" w:rsidR="00FA211C" w:rsidRPr="00431648" w:rsidRDefault="00FA211C" w:rsidP="00ED27CD">
      <w:pPr>
        <w:rPr>
          <w:rFonts w:ascii="Garamond" w:hAnsi="Garamond"/>
          <w:szCs w:val="24"/>
        </w:rPr>
      </w:pPr>
    </w:p>
    <w:p w14:paraId="29B47450" w14:textId="77777777" w:rsidR="00E46CD4" w:rsidRPr="00431648" w:rsidRDefault="00E46CD4" w:rsidP="00E46CD4">
      <w:pPr>
        <w:rPr>
          <w:rFonts w:ascii="Garamond" w:hAnsi="Garamond"/>
          <w:szCs w:val="24"/>
        </w:rPr>
      </w:pPr>
      <w:r w:rsidRPr="00431648">
        <w:rPr>
          <w:rFonts w:ascii="Garamond" w:hAnsi="Garamond"/>
          <w:szCs w:val="24"/>
        </w:rPr>
        <w:t>Med venlig hilsen</w:t>
      </w:r>
    </w:p>
    <w:p w14:paraId="59EDEE3E" w14:textId="77777777" w:rsidR="00ED0112" w:rsidRPr="00431648" w:rsidRDefault="00ED0112" w:rsidP="00E46CD4">
      <w:pPr>
        <w:rPr>
          <w:rFonts w:ascii="Garamond" w:hAnsi="Garamond"/>
          <w:szCs w:val="24"/>
        </w:rPr>
      </w:pPr>
    </w:p>
    <w:p w14:paraId="226CB9B8" w14:textId="000B9D8D" w:rsidR="00E46CD4" w:rsidRPr="00404818" w:rsidRDefault="00647126" w:rsidP="00E46CD4">
      <w:pPr>
        <w:rPr>
          <w:rFonts w:ascii="Garamond" w:hAnsi="Garamond"/>
          <w:szCs w:val="24"/>
        </w:rPr>
      </w:pPr>
      <w:r w:rsidRPr="00404818">
        <w:rPr>
          <w:rFonts w:ascii="Garamond" w:hAnsi="Garamond"/>
          <w:szCs w:val="24"/>
        </w:rPr>
        <w:t>[</w:t>
      </w:r>
      <w:r w:rsidRPr="00404818">
        <w:rPr>
          <w:rFonts w:ascii="Garamond" w:hAnsi="Garamond"/>
          <w:szCs w:val="24"/>
          <w:highlight w:val="yellow"/>
        </w:rPr>
        <w:t>angiv navn og titel</w:t>
      </w:r>
      <w:r w:rsidRPr="00404818">
        <w:rPr>
          <w:rFonts w:ascii="Garamond" w:hAnsi="Garamond"/>
          <w:szCs w:val="24"/>
        </w:rPr>
        <w:t>]</w:t>
      </w:r>
    </w:p>
    <w:p w14:paraId="4CE4C4C5" w14:textId="2B6581F0" w:rsidR="002949BE" w:rsidRPr="00436FBC" w:rsidRDefault="002949BE" w:rsidP="00B94520">
      <w:pPr>
        <w:pStyle w:val="Brdtekst"/>
        <w:spacing w:after="0" w:line="240" w:lineRule="auto"/>
        <w:jc w:val="both"/>
        <w:rPr>
          <w:rFonts w:ascii="Cambria" w:hAnsi="Cambria"/>
        </w:rPr>
      </w:pPr>
    </w:p>
    <w:sectPr w:rsidR="002949BE" w:rsidRPr="00436FBC" w:rsidSect="00FE6F4C">
      <w:footerReference w:type="first" r:id="rId12"/>
      <w:pgSz w:w="11906" w:h="16838" w:code="9"/>
      <w:pgMar w:top="1701" w:right="1134" w:bottom="1701" w:left="1134" w:header="226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75B1C" w14:textId="77777777" w:rsidR="006F2300" w:rsidRDefault="006F2300" w:rsidP="00291615">
      <w:pPr>
        <w:spacing w:line="240" w:lineRule="auto"/>
      </w:pPr>
      <w:r>
        <w:separator/>
      </w:r>
    </w:p>
  </w:endnote>
  <w:endnote w:type="continuationSeparator" w:id="0">
    <w:p w14:paraId="7C526695" w14:textId="77777777" w:rsidR="006F2300" w:rsidRDefault="006F2300" w:rsidP="00291615">
      <w:pPr>
        <w:spacing w:line="240" w:lineRule="auto"/>
      </w:pPr>
      <w:r>
        <w:continuationSeparator/>
      </w:r>
    </w:p>
  </w:endnote>
  <w:endnote w:type="continuationNotice" w:id="1">
    <w:p w14:paraId="4294FAF9" w14:textId="77777777" w:rsidR="006F2300" w:rsidRDefault="006F230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63621" w14:textId="77777777" w:rsidR="00A071EA" w:rsidRDefault="00A071EA">
    <w:pPr>
      <w:pStyle w:val="Sidefod"/>
      <w:jc w:val="right"/>
    </w:pPr>
    <w:r>
      <w:rPr>
        <w:color w:val="4F81BD" w:themeColor="accent1"/>
        <w:sz w:val="20"/>
        <w:szCs w:val="20"/>
      </w:rPr>
      <w:t xml:space="preserve">S.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SIDE \ * arabisk</w:instrText>
    </w:r>
    <w:r>
      <w:rPr>
        <w:color w:val="4F81BD" w:themeColor="accent1"/>
        <w:sz w:val="20"/>
        <w:szCs w:val="20"/>
      </w:rPr>
      <w:fldChar w:fldCharType="separate"/>
    </w:r>
    <w:r>
      <w:rPr>
        <w:color w:val="4F81BD" w:themeColor="accent1"/>
        <w:sz w:val="20"/>
        <w:szCs w:val="20"/>
      </w:rPr>
      <w:t>1</w:t>
    </w:r>
    <w:r>
      <w:rPr>
        <w:color w:val="4F81BD" w:themeColor="accent1"/>
        <w:sz w:val="20"/>
        <w:szCs w:val="20"/>
      </w:rPr>
      <w:fldChar w:fldCharType="end"/>
    </w:r>
  </w:p>
  <w:p w14:paraId="09D555FA" w14:textId="77777777" w:rsidR="00A071EA" w:rsidRDefault="00A071E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40360" w14:textId="77777777" w:rsidR="006F2300" w:rsidRDefault="006F2300" w:rsidP="00291615">
      <w:pPr>
        <w:spacing w:line="240" w:lineRule="auto"/>
      </w:pPr>
      <w:r>
        <w:separator/>
      </w:r>
    </w:p>
  </w:footnote>
  <w:footnote w:type="continuationSeparator" w:id="0">
    <w:p w14:paraId="03C4401E" w14:textId="77777777" w:rsidR="006F2300" w:rsidRDefault="006F2300" w:rsidP="00291615">
      <w:pPr>
        <w:spacing w:line="240" w:lineRule="auto"/>
      </w:pPr>
      <w:r>
        <w:continuationSeparator/>
      </w:r>
    </w:p>
  </w:footnote>
  <w:footnote w:type="continuationNotice" w:id="1">
    <w:p w14:paraId="156D4670" w14:textId="77777777" w:rsidR="006F2300" w:rsidRDefault="006F230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768C"/>
    <w:multiLevelType w:val="hybridMultilevel"/>
    <w:tmpl w:val="526096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C12CF"/>
    <w:multiLevelType w:val="hybridMultilevel"/>
    <w:tmpl w:val="93F25444"/>
    <w:lvl w:ilvl="0" w:tplc="0C6E5CCA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D5BCD"/>
    <w:multiLevelType w:val="hybridMultilevel"/>
    <w:tmpl w:val="0CEC23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9525F"/>
    <w:multiLevelType w:val="hybridMultilevel"/>
    <w:tmpl w:val="C5DC26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DD6294"/>
    <w:multiLevelType w:val="hybridMultilevel"/>
    <w:tmpl w:val="1056FD4C"/>
    <w:lvl w:ilvl="0" w:tplc="0C6E5CCA">
      <w:numFmt w:val="bullet"/>
      <w:lvlText w:val="-"/>
      <w:lvlJc w:val="left"/>
      <w:pPr>
        <w:ind w:left="1080" w:hanging="360"/>
      </w:pPr>
      <w:rPr>
        <w:rFonts w:ascii="Cambria" w:eastAsiaTheme="minorHAnsi" w:hAnsi="Cambria" w:cs="Cambria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A27666"/>
    <w:multiLevelType w:val="hybridMultilevel"/>
    <w:tmpl w:val="D09EC0C4"/>
    <w:lvl w:ilvl="0" w:tplc="0C6E5CCA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sz w:val="22"/>
      </w:rPr>
    </w:lvl>
    <w:lvl w:ilvl="1" w:tplc="9D740C58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9697D"/>
    <w:multiLevelType w:val="hybridMultilevel"/>
    <w:tmpl w:val="3ABA586C"/>
    <w:lvl w:ilvl="0" w:tplc="0C6E5CCA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92256"/>
    <w:multiLevelType w:val="hybridMultilevel"/>
    <w:tmpl w:val="78D2804A"/>
    <w:lvl w:ilvl="0" w:tplc="0C6E5CCA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97DD4"/>
    <w:multiLevelType w:val="hybridMultilevel"/>
    <w:tmpl w:val="E4287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5383C"/>
    <w:multiLevelType w:val="hybridMultilevel"/>
    <w:tmpl w:val="BC98A59A"/>
    <w:lvl w:ilvl="0" w:tplc="0C6E5CCA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sz w:val="22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E5E6E"/>
    <w:multiLevelType w:val="hybridMultilevel"/>
    <w:tmpl w:val="E4C054B0"/>
    <w:lvl w:ilvl="0" w:tplc="8AD0E4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DRAFTER_VERSION" w:val="3.40"/>
    <w:docVar w:name="DOCDRAFTERREINDEX" w:val="NO"/>
    <w:docVar w:name="DOCDRAFTERTASKPANE" w:val="eb57589d-db62-475b-bdbb-c462edd54038"/>
    <w:docVar w:name="VERSIONDETAIL" w:val="0"/>
  </w:docVars>
  <w:rsids>
    <w:rsidRoot w:val="00291615"/>
    <w:rsid w:val="00003D40"/>
    <w:rsid w:val="0001015F"/>
    <w:rsid w:val="000104B2"/>
    <w:rsid w:val="00012F76"/>
    <w:rsid w:val="00013359"/>
    <w:rsid w:val="000224A6"/>
    <w:rsid w:val="00044BFF"/>
    <w:rsid w:val="000523F1"/>
    <w:rsid w:val="00065B4A"/>
    <w:rsid w:val="0007135E"/>
    <w:rsid w:val="000806C8"/>
    <w:rsid w:val="000838B6"/>
    <w:rsid w:val="0008764B"/>
    <w:rsid w:val="00087728"/>
    <w:rsid w:val="000979A7"/>
    <w:rsid w:val="000B572B"/>
    <w:rsid w:val="000D4D17"/>
    <w:rsid w:val="000E016C"/>
    <w:rsid w:val="000E1332"/>
    <w:rsid w:val="000E788E"/>
    <w:rsid w:val="000E7EAC"/>
    <w:rsid w:val="000F005D"/>
    <w:rsid w:val="000F4200"/>
    <w:rsid w:val="00105A35"/>
    <w:rsid w:val="00117614"/>
    <w:rsid w:val="001205D2"/>
    <w:rsid w:val="00133007"/>
    <w:rsid w:val="001427E6"/>
    <w:rsid w:val="0015002E"/>
    <w:rsid w:val="001769A6"/>
    <w:rsid w:val="00192CAA"/>
    <w:rsid w:val="001C7B3D"/>
    <w:rsid w:val="001E342A"/>
    <w:rsid w:val="001E553E"/>
    <w:rsid w:val="001F591B"/>
    <w:rsid w:val="00213CCC"/>
    <w:rsid w:val="00233EC7"/>
    <w:rsid w:val="00236931"/>
    <w:rsid w:val="002420E0"/>
    <w:rsid w:val="00260ED6"/>
    <w:rsid w:val="00272A89"/>
    <w:rsid w:val="00282A40"/>
    <w:rsid w:val="00291615"/>
    <w:rsid w:val="002949BE"/>
    <w:rsid w:val="00295A95"/>
    <w:rsid w:val="002B379D"/>
    <w:rsid w:val="002C009E"/>
    <w:rsid w:val="002C5AE7"/>
    <w:rsid w:val="002D60EA"/>
    <w:rsid w:val="003102CE"/>
    <w:rsid w:val="00317BE3"/>
    <w:rsid w:val="0032461D"/>
    <w:rsid w:val="00342E13"/>
    <w:rsid w:val="00347D2B"/>
    <w:rsid w:val="00356FF2"/>
    <w:rsid w:val="003613AA"/>
    <w:rsid w:val="003702B1"/>
    <w:rsid w:val="00370339"/>
    <w:rsid w:val="003A449A"/>
    <w:rsid w:val="003A7FF4"/>
    <w:rsid w:val="003C474E"/>
    <w:rsid w:val="003C7853"/>
    <w:rsid w:val="003D211F"/>
    <w:rsid w:val="003F4289"/>
    <w:rsid w:val="00400AE5"/>
    <w:rsid w:val="00404121"/>
    <w:rsid w:val="00404818"/>
    <w:rsid w:val="004055AA"/>
    <w:rsid w:val="004237F3"/>
    <w:rsid w:val="00431648"/>
    <w:rsid w:val="00436FBC"/>
    <w:rsid w:val="00441F54"/>
    <w:rsid w:val="00456C6A"/>
    <w:rsid w:val="00474CA4"/>
    <w:rsid w:val="0048333F"/>
    <w:rsid w:val="0049696B"/>
    <w:rsid w:val="004A72CC"/>
    <w:rsid w:val="004C6479"/>
    <w:rsid w:val="004D38E3"/>
    <w:rsid w:val="004D40AB"/>
    <w:rsid w:val="004D4737"/>
    <w:rsid w:val="004E33C8"/>
    <w:rsid w:val="00503BF7"/>
    <w:rsid w:val="005107FD"/>
    <w:rsid w:val="00547F8D"/>
    <w:rsid w:val="00550F97"/>
    <w:rsid w:val="00574392"/>
    <w:rsid w:val="00577D33"/>
    <w:rsid w:val="005B20F5"/>
    <w:rsid w:val="005B246C"/>
    <w:rsid w:val="005B6298"/>
    <w:rsid w:val="005C1144"/>
    <w:rsid w:val="005C7656"/>
    <w:rsid w:val="005F74FC"/>
    <w:rsid w:val="00612150"/>
    <w:rsid w:val="00620DCB"/>
    <w:rsid w:val="00647126"/>
    <w:rsid w:val="00654FFD"/>
    <w:rsid w:val="0066275F"/>
    <w:rsid w:val="006632B0"/>
    <w:rsid w:val="006813BA"/>
    <w:rsid w:val="0068737E"/>
    <w:rsid w:val="00693A7D"/>
    <w:rsid w:val="006A2DAB"/>
    <w:rsid w:val="006A5EAE"/>
    <w:rsid w:val="006B1667"/>
    <w:rsid w:val="006B24FE"/>
    <w:rsid w:val="006B7E8C"/>
    <w:rsid w:val="006D5B33"/>
    <w:rsid w:val="006F2300"/>
    <w:rsid w:val="006F29E3"/>
    <w:rsid w:val="006F4429"/>
    <w:rsid w:val="00733F03"/>
    <w:rsid w:val="00742D3D"/>
    <w:rsid w:val="00743AB9"/>
    <w:rsid w:val="00744613"/>
    <w:rsid w:val="007867AD"/>
    <w:rsid w:val="007932DF"/>
    <w:rsid w:val="007963A8"/>
    <w:rsid w:val="007A65B6"/>
    <w:rsid w:val="007B09F6"/>
    <w:rsid w:val="007B374B"/>
    <w:rsid w:val="007B5100"/>
    <w:rsid w:val="007C6C94"/>
    <w:rsid w:val="007F2430"/>
    <w:rsid w:val="008336B3"/>
    <w:rsid w:val="00837442"/>
    <w:rsid w:val="00840960"/>
    <w:rsid w:val="00873702"/>
    <w:rsid w:val="00877E0B"/>
    <w:rsid w:val="008B7D3E"/>
    <w:rsid w:val="00906B14"/>
    <w:rsid w:val="0091765F"/>
    <w:rsid w:val="00926462"/>
    <w:rsid w:val="00931C0B"/>
    <w:rsid w:val="009323FA"/>
    <w:rsid w:val="0095431E"/>
    <w:rsid w:val="00955E47"/>
    <w:rsid w:val="00956817"/>
    <w:rsid w:val="009733F1"/>
    <w:rsid w:val="0097710E"/>
    <w:rsid w:val="00984A8A"/>
    <w:rsid w:val="009850BA"/>
    <w:rsid w:val="009B28C0"/>
    <w:rsid w:val="009B7077"/>
    <w:rsid w:val="009B738E"/>
    <w:rsid w:val="009C76B9"/>
    <w:rsid w:val="009D6E12"/>
    <w:rsid w:val="009E3E7F"/>
    <w:rsid w:val="009E5CC9"/>
    <w:rsid w:val="009E68B0"/>
    <w:rsid w:val="009F0CA4"/>
    <w:rsid w:val="009F7A7E"/>
    <w:rsid w:val="00A00CFC"/>
    <w:rsid w:val="00A032FD"/>
    <w:rsid w:val="00A071EA"/>
    <w:rsid w:val="00A1460E"/>
    <w:rsid w:val="00A30915"/>
    <w:rsid w:val="00A63497"/>
    <w:rsid w:val="00A71459"/>
    <w:rsid w:val="00A943F3"/>
    <w:rsid w:val="00AA4211"/>
    <w:rsid w:val="00AB25B9"/>
    <w:rsid w:val="00AE15DA"/>
    <w:rsid w:val="00AE518D"/>
    <w:rsid w:val="00B04098"/>
    <w:rsid w:val="00B06585"/>
    <w:rsid w:val="00B14F7C"/>
    <w:rsid w:val="00B15B3A"/>
    <w:rsid w:val="00B21138"/>
    <w:rsid w:val="00B570CD"/>
    <w:rsid w:val="00B63DB9"/>
    <w:rsid w:val="00B75EE6"/>
    <w:rsid w:val="00B840AC"/>
    <w:rsid w:val="00B91EE0"/>
    <w:rsid w:val="00B94520"/>
    <w:rsid w:val="00BB32DF"/>
    <w:rsid w:val="00BB5E75"/>
    <w:rsid w:val="00BC55DA"/>
    <w:rsid w:val="00BF5F2C"/>
    <w:rsid w:val="00BF66C6"/>
    <w:rsid w:val="00C01A45"/>
    <w:rsid w:val="00C025DC"/>
    <w:rsid w:val="00C11358"/>
    <w:rsid w:val="00C157E0"/>
    <w:rsid w:val="00C32F43"/>
    <w:rsid w:val="00C33691"/>
    <w:rsid w:val="00C33FA2"/>
    <w:rsid w:val="00C36FD8"/>
    <w:rsid w:val="00C379BD"/>
    <w:rsid w:val="00C46519"/>
    <w:rsid w:val="00C52B1F"/>
    <w:rsid w:val="00C52D27"/>
    <w:rsid w:val="00C539B2"/>
    <w:rsid w:val="00C84C6E"/>
    <w:rsid w:val="00C87219"/>
    <w:rsid w:val="00CA5F3B"/>
    <w:rsid w:val="00CB3923"/>
    <w:rsid w:val="00CB7C27"/>
    <w:rsid w:val="00CC1528"/>
    <w:rsid w:val="00CD1068"/>
    <w:rsid w:val="00CE01A1"/>
    <w:rsid w:val="00CE0453"/>
    <w:rsid w:val="00CE3838"/>
    <w:rsid w:val="00CF7B22"/>
    <w:rsid w:val="00D25D0C"/>
    <w:rsid w:val="00D30313"/>
    <w:rsid w:val="00D449E7"/>
    <w:rsid w:val="00D50C8B"/>
    <w:rsid w:val="00D53669"/>
    <w:rsid w:val="00D5765E"/>
    <w:rsid w:val="00D57798"/>
    <w:rsid w:val="00D641B1"/>
    <w:rsid w:val="00D656A7"/>
    <w:rsid w:val="00D672E1"/>
    <w:rsid w:val="00D85A91"/>
    <w:rsid w:val="00DA3DAB"/>
    <w:rsid w:val="00DC3317"/>
    <w:rsid w:val="00DD1747"/>
    <w:rsid w:val="00E11A94"/>
    <w:rsid w:val="00E220E6"/>
    <w:rsid w:val="00E365DA"/>
    <w:rsid w:val="00E37846"/>
    <w:rsid w:val="00E46CD4"/>
    <w:rsid w:val="00E52F49"/>
    <w:rsid w:val="00E607AD"/>
    <w:rsid w:val="00E7345E"/>
    <w:rsid w:val="00E73982"/>
    <w:rsid w:val="00E7616F"/>
    <w:rsid w:val="00EB7176"/>
    <w:rsid w:val="00ED0112"/>
    <w:rsid w:val="00ED27CD"/>
    <w:rsid w:val="00ED368C"/>
    <w:rsid w:val="00F07158"/>
    <w:rsid w:val="00F165A2"/>
    <w:rsid w:val="00F26F80"/>
    <w:rsid w:val="00F3735D"/>
    <w:rsid w:val="00F3794F"/>
    <w:rsid w:val="00F434D3"/>
    <w:rsid w:val="00F45C7D"/>
    <w:rsid w:val="00F541C5"/>
    <w:rsid w:val="00F5742D"/>
    <w:rsid w:val="00F6193E"/>
    <w:rsid w:val="00F6350A"/>
    <w:rsid w:val="00F975E7"/>
    <w:rsid w:val="00FA20F6"/>
    <w:rsid w:val="00FA211C"/>
    <w:rsid w:val="00FA6274"/>
    <w:rsid w:val="00FC5AD8"/>
    <w:rsid w:val="00FE59A8"/>
    <w:rsid w:val="00FE6F4C"/>
    <w:rsid w:val="00FE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4C493"/>
  <w15:docId w15:val="{549F33C8-58A9-4078-9954-AEFA213C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274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Brdtekst"/>
    <w:link w:val="Overskrift1Tegn"/>
    <w:qFormat/>
    <w:rsid w:val="00BB5E75"/>
    <w:pPr>
      <w:keepNext/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291615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291615"/>
  </w:style>
  <w:style w:type="paragraph" w:styleId="Sidefod">
    <w:name w:val="footer"/>
    <w:basedOn w:val="Normal"/>
    <w:link w:val="SidefodTegn"/>
    <w:uiPriority w:val="99"/>
    <w:unhideWhenUsed/>
    <w:rsid w:val="00291615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291615"/>
  </w:style>
  <w:style w:type="paragraph" w:customStyle="1" w:styleId="skakt">
    <w:name w:val="skakt"/>
    <w:basedOn w:val="Normal"/>
    <w:link w:val="skaktTegn"/>
    <w:rsid w:val="00FA6274"/>
    <w:pPr>
      <w:framePr w:w="2268" w:h="8505" w:hSpace="142" w:wrap="around" w:vAnchor="text" w:hAnchor="page" w:x="8931" w:y="1" w:anchorLock="1"/>
    </w:pPr>
    <w:rPr>
      <w:rFonts w:ascii="Arial" w:hAnsi="Arial"/>
      <w:sz w:val="16"/>
    </w:rPr>
  </w:style>
  <w:style w:type="paragraph" w:customStyle="1" w:styleId="datomv">
    <w:name w:val="datomv"/>
    <w:basedOn w:val="skakt"/>
    <w:rsid w:val="00FA6274"/>
    <w:pPr>
      <w:framePr w:w="0" w:hRule="auto" w:wrap="around" w:x="9073"/>
    </w:pPr>
    <w:rPr>
      <w:rFonts w:ascii="Times New Roman" w:hAnsi="Times New Roman"/>
      <w:sz w:val="24"/>
    </w:rPr>
  </w:style>
  <w:style w:type="character" w:styleId="Pladsholdertekst">
    <w:name w:val="Placeholder Text"/>
    <w:basedOn w:val="Standardskrifttypeiafsnit"/>
    <w:uiPriority w:val="99"/>
    <w:semiHidden/>
    <w:rsid w:val="00FA627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6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6274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Overskrift1Tegn">
    <w:name w:val="Overskrift 1 Tegn"/>
    <w:basedOn w:val="Standardskrifttypeiafsnit"/>
    <w:link w:val="Overskrift1"/>
    <w:rsid w:val="00BB5E75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BB5E7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BB5E75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skaktTegn">
    <w:name w:val="skakt Tegn"/>
    <w:basedOn w:val="Standardskrifttypeiafsnit"/>
    <w:link w:val="skakt"/>
    <w:rsid w:val="00D672E1"/>
    <w:rPr>
      <w:rFonts w:ascii="Arial" w:eastAsia="Times New Roman" w:hAnsi="Arial" w:cs="Times New Roman"/>
      <w:sz w:val="16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9B738E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B94520"/>
    <w:pPr>
      <w:spacing w:line="240" w:lineRule="auto"/>
      <w:ind w:left="720" w:hanging="703"/>
      <w:contextualSpacing/>
      <w:jc w:val="both"/>
    </w:pPr>
    <w:rPr>
      <w:rFonts w:eastAsiaTheme="minorHAnsi" w:cstheme="minorBidi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9452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94520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9452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9452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94520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customStyle="1" w:styleId="Default">
    <w:name w:val="Default"/>
    <w:rsid w:val="001427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mplate-Adresse">
    <w:name w:val="Template - Adresse"/>
    <w:basedOn w:val="Normal"/>
    <w:uiPriority w:val="7"/>
    <w:semiHidden/>
    <w:rsid w:val="00A071EA"/>
    <w:pPr>
      <w:spacing w:line="240" w:lineRule="atLeast"/>
      <w:jc w:val="center"/>
    </w:pPr>
    <w:rPr>
      <w:rFonts w:ascii="Arial" w:hAnsi="Arial"/>
      <w:noProof/>
      <w:color w:val="1E7796"/>
      <w:sz w:val="14"/>
      <w:szCs w:val="24"/>
      <w:lang w:eastAsia="en-US"/>
    </w:rPr>
  </w:style>
  <w:style w:type="table" w:styleId="Tabel-Gitter">
    <w:name w:val="Table Grid"/>
    <w:basedOn w:val="Tabel-Normal"/>
    <w:rsid w:val="00A071EA"/>
    <w:pPr>
      <w:spacing w:after="280" w:line="240" w:lineRule="atLeast"/>
    </w:pPr>
    <w:rPr>
      <w:rFonts w:ascii="Garamond" w:eastAsia="Times New Roman" w:hAnsi="Garamond" w:cs="Times New Roman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rsid w:val="00FE6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FCF02BE0E87140A3F986A05E1F0131" ma:contentTypeVersion="11" ma:contentTypeDescription="Opret et nyt dokument." ma:contentTypeScope="" ma:versionID="6a4a5c3e8edef61463bf53128a19e0e3">
  <xsd:schema xmlns:xsd="http://www.w3.org/2001/XMLSchema" xmlns:xs="http://www.w3.org/2001/XMLSchema" xmlns:p="http://schemas.microsoft.com/office/2006/metadata/properties" xmlns:ns2="45976fc1-53a8-4ebb-ab59-ce13b39a7052" targetNamespace="http://schemas.microsoft.com/office/2006/metadata/properties" ma:root="true" ma:fieldsID="9d10b663031133fadf7090409211f60c" ns2:_="">
    <xsd:import namespace="45976fc1-53a8-4ebb-ab59-ce13b39a7052"/>
    <xsd:element name="properties">
      <xsd:complexType>
        <xsd:sequence>
          <xsd:element name="documentManagement">
            <xsd:complexType>
              <xsd:all>
                <xsd:element ref="ns2:FileRecNo" minOccurs="0"/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FAB58418_x002d_8E66_x002d_4036_x002d_B681_x002d_AA52C18AE13E" minOccurs="0"/>
                <xsd:element ref="ns2:_x0024_Resources_x003a_SILocalization_x002c_04aa6f84_x002d_b651_x002d_4ed8_x002d_915d_x002d_6d6fbd0420e5" minOccurs="0"/>
                <xsd:element ref="ns2:_x0024_Resources_x003a_SILocalization_x002c_9FAAD48B_x002d_B0D9_x002d_4ea4_x002d_88D3_x002d_6170FF9A7B50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76fc1-53a8-4ebb-ab59-ce13b39a7052" elementFormDefault="qualified">
    <xsd:import namespace="http://schemas.microsoft.com/office/2006/documentManagement/types"/>
    <xsd:import namespace="http://schemas.microsoft.com/office/infopath/2007/PartnerControls"/>
    <xsd:element name="FileRecNo" ma:index="8" nillable="true" ma:displayName="FileRecNo" ma:internalName="FileRecNo">
      <xsd:simpleType>
        <xsd:restriction base="dms:Text"/>
      </xsd:simpleType>
    </xsd:element>
    <xsd:element name="_x0024_Resources_x003a_SILocalization_x002c_1FF075C0_x002d_6FC7_x002d_4BC7_x002d_95E5_x002d_8748F3B91700" ma:index="9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10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1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FAB58418_x002d_8E66_x002d_4036_x002d_B681_x002d_AA52C18AE13E" ma:index="12" nillable="true" ma:displayName="Dokumentnummer" ma:internalName="_x0024_Resources_x003a_SILocalization_x002c_FAB58418_x002d_8E66_x002d_4036_x002d_B681_x002d_AA52C18AE13E">
      <xsd:simpleType>
        <xsd:restriction base="dms:Text"/>
      </xsd:simpleType>
    </xsd:element>
    <xsd:element name="_x0024_Resources_x003a_SILocalization_x002c_04aa6f84_x002d_b651_x002d_4ed8_x002d_915d_x002d_6d6fbd0420e5" ma:index="13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9FAAD48B_x002d_B0D9_x002d_4ea4_x002d_88D3_x002d_6170FF9A7B50" ma:index="14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024_Resources_x003a_SILocalization_x002c_BE5601D0_x002d_D879_x002d_4DD1_x002d_A08E_x002d_5646297984B4" ma:index="15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6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7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8" nillable="true" ma:displayName="Checked In From 360° By" ma:internalName="Checked_x0020_In_x0020_From_x0020_360_x00b0__x0020_B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BE5601D0_x002d_D879_x002d_4DD1_x002d_A08E_x002d_5646297984B4 xmlns="45976fc1-53a8-4ebb-ab59-ce13b39a7052" xsi:nil="true"/>
    <FileRecNo xmlns="45976fc1-53a8-4ebb-ab59-ce13b39a7052" xsi:nil="true"/>
    <_x0024_Resources_x003a_SILocalization_x002c_9FAAD48B_x002d_B0D9_x002d_4ea4_x002d_88D3_x002d_6170FF9A7B50 xmlns="45976fc1-53a8-4ebb-ab59-ce13b39a7052">
      <Url xsi:nil="true"/>
      <Description xsi:nil="true"/>
    </_x0024_Resources_x003a_SILocalization_x002c_9FAAD48B_x002d_B0D9_x002d_4ea4_x002d_88D3_x002d_6170FF9A7B50>
    <_x0024_Resources_x003a_SILocalization_x002c_SI_x002e_PersonalLibrary_x002e_CheckedOutFrom360FieldId xmlns="45976fc1-53a8-4ebb-ab59-ce13b39a7052">false</_x0024_Resources_x003a_SILocalization_x002c_SI_x002e_PersonalLibrary_x002e_CheckedOutFrom360FieldId>
    <_x0024_Resources_x003a_SILocalization_x002c_04aa6f84_x002d_b651_x002d_4ed8_x002d_915d_x002d_6d6fbd0420e5 xmlns="45976fc1-53a8-4ebb-ab59-ce13b39a7052" xsi:nil="true"/>
    <_x0024_Resources_x003a_SILocalization_x002c_00ACCB6D_x002d_63E9_x002d_4C2B_x002d_ADD8_x002d_3BEB97C1EF26 xmlns="45976fc1-53a8-4ebb-ab59-ce13b39a7052" xsi:nil="true"/>
    <Checked_x0020_Out_x0020_From_x0020_360_x00b0__x0020_By xmlns="45976fc1-53a8-4ebb-ab59-ce13b39a7052" xsi:nil="true"/>
    <_x0024_Resources_x003a_SILocalization_x002c_FAB58418_x002d_8E66_x002d_4036_x002d_B681_x002d_AA52C18AE13E xmlns="45976fc1-53a8-4ebb-ab59-ce13b39a7052" xsi:nil="true"/>
    <Checked_x0020_In_x0020_From_x0020_360_x00b0__x0020_By xmlns="45976fc1-53a8-4ebb-ab59-ce13b39a7052" xsi:nil="true"/>
    <_x0024_Resources_x003a_SILocalization_x002c_1FF075C0_x002d_6FC7_x002d_4BC7_x002d_95E5_x002d_8748F3B91700 xmlns="45976fc1-53a8-4ebb-ab59-ce13b39a7052" xsi:nil="true"/>
    <_x0024_Resources_x003a_SILocalization_x002c_2A847938_x002d_2AE0_x002d_4524_x002d_B061_x002d_23E9801152CA xmlns="45976fc1-53a8-4ebb-ab59-ce13b39a7052" xsi:nil="true"/>
  </documentManagement>
</p:properties>
</file>

<file path=customXml/item4.xml><?xml version="1.0" encoding="utf-8"?>
<gbs:GrowBusinessDocument xmlns:gbs="http://www.software-innovation.no/growBusinessDocument" gbs:officeVersion="2007" gbs:sourceId="1563370" gbs:entity="Document" gbs:templateDesignerVersion="3.1 F">
  <gbs:DocumentDate gbs:loadFromGrowBusiness="OnProduce" gbs:saveInGrowBusiness="False" gbs:connected="true" gbs:recno="" gbs:entity="" gbs:datatype="date" gbs:key="10000">2017-02-21T00:00:00</gbs:DocumentDate>
  <gbs:DocumentDate gbs:loadFromGrowBusiness="OnProduce" gbs:saveInGrowBusiness="False" gbs:connected="true" gbs:recno="" gbs:entity="" gbs:datatype="date" gbs:key="10001">9. novembe 2018</gbs:DocumentDate>
  <gbs:ExternalSiteId gbs:loadFromGrowBusiness="OnProduce" gbs:saveInGrowBusiness="False" gbs:connected="true" gbs:recno="" gbs:entity="" gbs:datatype="string" gbs:key="10002">
  </gbs:ExternalSiteId>
  <gbs:DocumentNumber gbs:loadFromGrowBusiness="OnProduce" gbs:saveInGrowBusiness="False" gbs:connected="true" gbs:recno="" gbs:entity="" gbs:datatype="string" gbs:key="10003">18/08623</gbs:DocumentNumber>
  <gbs:ToOrgUnit.Name gbs:loadFromGrowBusiness="OnProduce" gbs:saveInGrowBusiness="False" gbs:connected="true" gbs:recno="" gbs:entity="" gbs:datatype="string" gbs:key="10004" gbs:removeContentControl="0">OK</gbs:ToOrgUnit.Name>
  <gbs:OurRef.Initials gbs:loadFromGrowBusiness="OnProduce" gbs:saveInGrowBusiness="False" gbs:connected="true" gbs:recno="" gbs:entity="" gbs:datatype="string" gbs:key="10005" gbs:removeContentControl="0">MIBR</gbs:OurRef.Initials>
  <gbs:OurRef.Initials gbs:loadFromGrowBusiness="OnProduce" gbs:saveInGrowBusiness="False" gbs:connected="true" gbs:recno="" gbs:entity="" gbs:datatype="string" gbs:key="10006" gbs:removeContentControl="0">PTR</gbs:OurRef.Initials>
  <gbs:ToActivityContactJOINEX.Name gbs:loadFromGrowBusiness="OnProduce" gbs:saveInGrowBusiness="False" gbs:connected="true" gbs:recno="" gbs:entity="" gbs:datatype="string" gbs:key="10007" gbs:removeContentControl="0" gbs:joinex="[JOINEX=[ToRole] {!OJEX!}=6]">NextPuzzle ApS</gbs:ToActivityContactJOINEX.Name>
  <gbs:ToActivityContactJOINEX.Address gbs:loadFromGrowBusiness="OnProduce" gbs:saveInGrowBusiness="False" gbs:connected="true" gbs:recno="" gbs:entity="" gbs:datatype="string" gbs:key="10008" gbs:joinex="[JOINEX=[ToRole] {!OJEX!}=6]" gbs:removeContentControl="0">Købmagergade 3,4</gbs:ToActivityContactJOINEX.Address>
  <gbs:ToActivityContactJOINEX.Zip gbs:loadFromGrowBusiness="OnProduce" gbs:saveInGrowBusiness="False" gbs:connected="true" gbs:recno="" gbs:entity="" gbs:datatype="string" gbs:key="10009" gbs:joinex="[JOINEX=[ToRole] {!OJEX!}=6]" gbs:removeContentControl="0">1150 København K</gbs:ToActivityContactJOINEX.Zip>
  <gbs:ToCase.Description gbs:loadFromGrowBusiness="OnProduce" gbs:saveInGrowBusiness="False" gbs:connected="true" gbs:recno="" gbs:entity="" gbs:datatype="string" gbs:key="10010">Rammeaftale konsulentydelser om ledelsessparring, medarbejderudvikling og coaching
</gbs:ToCase.Description>
  <gbs:OurRef.Name gbs:loadFromGrowBusiness="OnProduce" gbs:saveInGrowBusiness="False" gbs:connected="true" gbs:recno="" gbs:entity="" gbs:datatype="string" gbs:key="10011" gbs:removeContentControl="0">Minna Bregendahl</gbs:OurRef.Name>
  <gbs:OurRef.Title gbs:loadFromGrowBusiness="OnProduce" gbs:saveInGrowBusiness="False" gbs:connected="true" gbs:recno="" gbs:entity="" gbs:datatype="date" gbs:key="10012" gbs:removeContentControl="0">Fuldmægtig</gbs:OurRef.Title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BEB96-40B6-4C9C-A1FA-786CE0CAB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76fc1-53a8-4ebb-ab59-ce13b39a7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541906-9D29-44DB-B258-34718E472A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50B278-E8E5-4318-A58E-030B7D4B5E14}">
  <ds:schemaRefs>
    <ds:schemaRef ds:uri="http://schemas.microsoft.com/office/2006/metadata/properties"/>
    <ds:schemaRef ds:uri="http://schemas.microsoft.com/office/infopath/2007/PartnerControls"/>
    <ds:schemaRef ds:uri="45976fc1-53a8-4ebb-ab59-ce13b39a7052"/>
  </ds:schemaRefs>
</ds:datastoreItem>
</file>

<file path=customXml/itemProps4.xml><?xml version="1.0" encoding="utf-8"?>
<ds:datastoreItem xmlns:ds="http://schemas.openxmlformats.org/officeDocument/2006/customXml" ds:itemID="{A07D1841-3335-4DFD-ADED-A8EFCF9CA2B4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2F0D3F0F-B2C3-4939-B32C-1E538DFF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606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Bregendahl</dc:creator>
  <cp:lastModifiedBy>Sabrina Hvolris</cp:lastModifiedBy>
  <cp:revision>19</cp:revision>
  <cp:lastPrinted>2018-11-08T11:01:00Z</cp:lastPrinted>
  <dcterms:created xsi:type="dcterms:W3CDTF">2019-03-28T12:02:00Z</dcterms:created>
  <dcterms:modified xsi:type="dcterms:W3CDTF">2024-02-13T08:11:00Z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\\PB-2204-FILP01\docprod\templates\_KFST-brev.dotx</vt:lpwstr>
  </property>
  <property fmtid="{D5CDD505-2E9C-101B-9397-08002B2CF9AE}" pid="3" name="filePathOneNote">
    <vt:lpwstr>\\pb-2204-filp01\Docprod\Temp_User\onenote\prod\b002762\</vt:lpwstr>
  </property>
  <property fmtid="{D5CDD505-2E9C-101B-9397-08002B2CF9AE}" pid="4" name="comment">
    <vt:lpwstr>Afslagsbrev til Rambøll</vt:lpwstr>
  </property>
  <property fmtid="{D5CDD505-2E9C-101B-9397-08002B2CF9AE}" pid="5" name="server">
    <vt:lpwstr>esdh-evm-kfst</vt:lpwstr>
  </property>
  <property fmtid="{D5CDD505-2E9C-101B-9397-08002B2CF9AE}" pid="6" name="ContentTypeId">
    <vt:lpwstr>0x01010024FCF02BE0E87140A3F986A05E1F0131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action">
    <vt:lpwstr>edit</vt:lpwstr>
  </property>
  <property fmtid="{D5CDD505-2E9C-101B-9397-08002B2CF9AE}" pid="14" name="verId">
    <vt:lpwstr>1528844</vt:lpwstr>
  </property>
  <property fmtid="{D5CDD505-2E9C-101B-9397-08002B2CF9AE}" pid="15" name="templateId">
    <vt:lpwstr>
    </vt:lpwstr>
  </property>
  <property fmtid="{D5CDD505-2E9C-101B-9397-08002B2CF9AE}" pid="16" name="fileId">
    <vt:lpwstr>2596156</vt:lpwstr>
  </property>
  <property fmtid="{D5CDD505-2E9C-101B-9397-08002B2CF9AE}" pid="17" name="filePath">
    <vt:lpwstr>\\localhost@80\PersonalLibraries\prod\b002762\viewed files\</vt:lpwstr>
  </property>
  <property fmtid="{D5CDD505-2E9C-101B-9397-08002B2CF9AE}" pid="18" name="fileName">
    <vt:lpwstr>16-08379-55 Afslagsbrev til Rambøll 2596156_4_0.DOCX</vt:lpwstr>
  </property>
  <property fmtid="{D5CDD505-2E9C-101B-9397-08002B2CF9AE}" pid="19" name="createdBy">
    <vt:lpwstr>Minna Bregendahl</vt:lpwstr>
  </property>
  <property fmtid="{D5CDD505-2E9C-101B-9397-08002B2CF9AE}" pid="20" name="modifiedBy">
    <vt:lpwstr>Minna Bregendahl</vt:lpwstr>
  </property>
  <property fmtid="{D5CDD505-2E9C-101B-9397-08002B2CF9AE}" pid="21" name="serverName">
    <vt:lpwstr>esdh-evm-kfst</vt:lpwstr>
  </property>
  <property fmtid="{D5CDD505-2E9C-101B-9397-08002B2CF9AE}" pid="22" name="protocol">
    <vt:lpwstr>off</vt:lpwstr>
  </property>
  <property fmtid="{D5CDD505-2E9C-101B-9397-08002B2CF9AE}" pid="23" name="site">
    <vt:lpwstr>/locator.aspx</vt:lpwstr>
  </property>
  <property fmtid="{D5CDD505-2E9C-101B-9397-08002B2CF9AE}" pid="24" name="externalUser">
    <vt:lpwstr>
    </vt:lpwstr>
  </property>
  <property fmtid="{D5CDD505-2E9C-101B-9397-08002B2CF9AE}" pid="25" name="currentVerId">
    <vt:lpwstr>1528844</vt:lpwstr>
  </property>
  <property fmtid="{D5CDD505-2E9C-101B-9397-08002B2CF9AE}" pid="26" name="Operation">
    <vt:lpwstr>OpenFile</vt:lpwstr>
  </property>
  <property fmtid="{D5CDD505-2E9C-101B-9397-08002B2CF9AE}" pid="27" name="path">
    <vt:lpwstr>C:\Users\B031338\AppData\Roaming\cBrain\F2\Temp\1005369\Afslagsbrev - Prækvalifikation{F2#1005379#1#1005369#10}.docx</vt:lpwstr>
  </property>
  <property fmtid="{D5CDD505-2E9C-101B-9397-08002B2CF9AE}" pid="28" name="ContentRemapped">
    <vt:lpwstr>true</vt:lpwstr>
  </property>
</Properties>
</file>